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E1" w:rsidRDefault="005338E1" w:rsidP="003E3A10">
      <w:pPr>
        <w:pStyle w:val="NoSpacing"/>
        <w:spacing w:line="276" w:lineRule="auto"/>
        <w:jc w:val="center"/>
        <w:rPr>
          <w:b/>
        </w:rPr>
      </w:pPr>
      <w:bookmarkStart w:id="0" w:name="_GoBack"/>
      <w:bookmarkEnd w:id="0"/>
      <w:r w:rsidRPr="001C5539">
        <w:rPr>
          <w:b/>
        </w:rPr>
        <w:t>International &amp; Off-Campus Programs</w:t>
      </w:r>
    </w:p>
    <w:p w:rsidR="005338E1" w:rsidRDefault="00660CB8" w:rsidP="003E3A10">
      <w:pPr>
        <w:pStyle w:val="NoSpacing"/>
        <w:spacing w:line="276" w:lineRule="auto"/>
        <w:jc w:val="center"/>
        <w:rPr>
          <w:b/>
        </w:rPr>
      </w:pPr>
      <w:r>
        <w:rPr>
          <w:b/>
        </w:rPr>
        <w:t>4-1-4</w:t>
      </w:r>
      <w:r w:rsidR="005338E1">
        <w:rPr>
          <w:b/>
        </w:rPr>
        <w:t xml:space="preserve"> Calendar </w:t>
      </w:r>
      <w:r>
        <w:rPr>
          <w:b/>
        </w:rPr>
        <w:t xml:space="preserve">Challenges and </w:t>
      </w:r>
      <w:r w:rsidR="00950901">
        <w:rPr>
          <w:b/>
        </w:rPr>
        <w:t>Opportunities</w:t>
      </w:r>
    </w:p>
    <w:p w:rsidR="005338E1" w:rsidRDefault="00950901" w:rsidP="003E3A10">
      <w:pPr>
        <w:pStyle w:val="NoSpacing"/>
        <w:spacing w:line="276" w:lineRule="auto"/>
        <w:jc w:val="center"/>
        <w:rPr>
          <w:b/>
        </w:rPr>
      </w:pPr>
      <w:r>
        <w:rPr>
          <w:b/>
        </w:rPr>
        <w:t xml:space="preserve"> </w:t>
      </w:r>
    </w:p>
    <w:p w:rsidR="005338E1" w:rsidRDefault="005338E1" w:rsidP="003E3A10">
      <w:pPr>
        <w:pStyle w:val="NoSpacing"/>
        <w:spacing w:line="276" w:lineRule="auto"/>
        <w:jc w:val="center"/>
        <w:rPr>
          <w:b/>
        </w:rPr>
      </w:pPr>
    </w:p>
    <w:p w:rsidR="004A3C68" w:rsidRDefault="004A3C68" w:rsidP="003E3A10">
      <w:pPr>
        <w:pStyle w:val="NoSpacing"/>
        <w:numPr>
          <w:ilvl w:val="0"/>
          <w:numId w:val="3"/>
        </w:numPr>
        <w:spacing w:line="276" w:lineRule="auto"/>
        <w:ind w:left="360" w:hanging="360"/>
        <w:rPr>
          <w:b/>
        </w:rPr>
      </w:pPr>
      <w:r>
        <w:rPr>
          <w:b/>
        </w:rPr>
        <w:t>Introduction</w:t>
      </w:r>
    </w:p>
    <w:p w:rsidR="004A3C68" w:rsidRDefault="00950901" w:rsidP="003E3A10">
      <w:pPr>
        <w:pStyle w:val="NoSpacing"/>
        <w:spacing w:line="276" w:lineRule="auto"/>
        <w:ind w:left="720"/>
        <w:jc w:val="both"/>
      </w:pPr>
      <w:r>
        <w:t xml:space="preserve">The proposal before the faculty to realign both load and calendar will have significant impact on </w:t>
      </w:r>
      <w:proofErr w:type="spellStart"/>
      <w:r>
        <w:t>Augustana’s</w:t>
      </w:r>
      <w:proofErr w:type="spellEnd"/>
      <w:r>
        <w:t xml:space="preserve"> study abroad and off-campus programming.  The office of International &amp; Off-Campus Programs seeks to assess the challenges this realignment poses and to propose strategies which would allow </w:t>
      </w:r>
      <w:proofErr w:type="spellStart"/>
      <w:r>
        <w:t>Augustana</w:t>
      </w:r>
      <w:proofErr w:type="spellEnd"/>
      <w:r>
        <w:t xml:space="preserve"> to </w:t>
      </w:r>
      <w:r w:rsidR="002210AC">
        <w:t xml:space="preserve">meet two important goals, 1) to </w:t>
      </w:r>
      <w:r w:rsidR="00C87CD9">
        <w:t xml:space="preserve">retain </w:t>
      </w:r>
      <w:r w:rsidR="004A3C68">
        <w:t>its current participation</w:t>
      </w:r>
      <w:r>
        <w:t xml:space="preserve"> levels</w:t>
      </w:r>
      <w:r w:rsidR="004A3C68">
        <w:t xml:space="preserve"> in off-campus programming</w:t>
      </w:r>
      <w:r w:rsidR="002210AC">
        <w:t>,</w:t>
      </w:r>
      <w:r>
        <w:t xml:space="preserve"> and </w:t>
      </w:r>
      <w:r w:rsidR="002210AC">
        <w:t xml:space="preserve">2) </w:t>
      </w:r>
      <w:r>
        <w:t>to support our ongoing commitment to faculty-led programming</w:t>
      </w:r>
      <w:r w:rsidR="002210AC">
        <w:t>, both</w:t>
      </w:r>
      <w:r w:rsidR="004A3C68">
        <w:t xml:space="preserve"> without negative fi</w:t>
      </w:r>
      <w:r w:rsidR="002210AC">
        <w:t xml:space="preserve">nancial impact to the college. </w:t>
      </w:r>
    </w:p>
    <w:p w:rsidR="004A3C68" w:rsidRPr="004A3C68" w:rsidRDefault="004A3C68" w:rsidP="003E3A10">
      <w:pPr>
        <w:pStyle w:val="NoSpacing"/>
        <w:spacing w:line="276" w:lineRule="auto"/>
        <w:ind w:left="720"/>
      </w:pPr>
    </w:p>
    <w:p w:rsidR="005338E1" w:rsidRPr="00EF7A2C" w:rsidRDefault="005338E1" w:rsidP="003E3A10">
      <w:pPr>
        <w:pStyle w:val="NoSpacing"/>
        <w:numPr>
          <w:ilvl w:val="0"/>
          <w:numId w:val="3"/>
        </w:numPr>
        <w:spacing w:line="276" w:lineRule="auto"/>
        <w:ind w:left="360" w:hanging="360"/>
        <w:rPr>
          <w:b/>
        </w:rPr>
      </w:pPr>
      <w:r w:rsidRPr="00EF7A2C">
        <w:rPr>
          <w:b/>
        </w:rPr>
        <w:t>Potential Impacts</w:t>
      </w:r>
    </w:p>
    <w:p w:rsidR="005338E1" w:rsidRDefault="005338E1" w:rsidP="003E3A10">
      <w:pPr>
        <w:pStyle w:val="NoSpacing"/>
        <w:spacing w:line="276" w:lineRule="auto"/>
        <w:ind w:left="720"/>
      </w:pPr>
      <w:r>
        <w:t xml:space="preserve">There are four primary </w:t>
      </w:r>
      <w:r w:rsidR="00950901">
        <w:t xml:space="preserve">challenges </w:t>
      </w:r>
      <w:r>
        <w:t xml:space="preserve">of a semester 4-1-4 calendar </w:t>
      </w:r>
      <w:r w:rsidR="00950901">
        <w:t>for IOP programming</w:t>
      </w:r>
      <w:r>
        <w:t>:</w:t>
      </w:r>
    </w:p>
    <w:p w:rsidR="00EF7A2C" w:rsidRDefault="00EF7A2C" w:rsidP="003E3A10">
      <w:pPr>
        <w:pStyle w:val="NoSpacing"/>
        <w:spacing w:line="276" w:lineRule="auto"/>
      </w:pPr>
    </w:p>
    <w:p w:rsidR="00EF7A2C" w:rsidRPr="002210AC" w:rsidRDefault="002210AC" w:rsidP="00950901">
      <w:pPr>
        <w:pStyle w:val="NoSpacing"/>
        <w:numPr>
          <w:ilvl w:val="0"/>
          <w:numId w:val="7"/>
        </w:numPr>
        <w:spacing w:line="276" w:lineRule="auto"/>
        <w:rPr>
          <w:b/>
        </w:rPr>
      </w:pPr>
      <w:r w:rsidRPr="002210AC">
        <w:rPr>
          <w:b/>
        </w:rPr>
        <w:t>Reduced student interest or ability to participate in term/semester-length programs.</w:t>
      </w:r>
    </w:p>
    <w:p w:rsidR="002210AC" w:rsidRPr="002210AC" w:rsidRDefault="002210AC" w:rsidP="00B73F99">
      <w:pPr>
        <w:pStyle w:val="NoSpacing"/>
        <w:spacing w:line="276" w:lineRule="auto"/>
        <w:ind w:left="1080"/>
        <w:jc w:val="both"/>
        <w:rPr>
          <w:sz w:val="20"/>
          <w:szCs w:val="20"/>
        </w:rPr>
      </w:pPr>
      <w:r w:rsidRPr="002210AC">
        <w:rPr>
          <w:sz w:val="20"/>
          <w:szCs w:val="20"/>
        </w:rPr>
        <w:t>With a semester representing 1/8</w:t>
      </w:r>
      <w:r w:rsidRPr="002210AC">
        <w:rPr>
          <w:sz w:val="20"/>
          <w:szCs w:val="20"/>
          <w:vertAlign w:val="superscript"/>
        </w:rPr>
        <w:t>th</w:t>
      </w:r>
      <w:r w:rsidRPr="002210AC">
        <w:rPr>
          <w:sz w:val="20"/>
          <w:szCs w:val="20"/>
        </w:rPr>
        <w:t xml:space="preserve"> of a student’s enrollment, vs. a 1/12</w:t>
      </w:r>
      <w:r w:rsidRPr="002210AC">
        <w:rPr>
          <w:sz w:val="20"/>
          <w:szCs w:val="20"/>
          <w:vertAlign w:val="superscript"/>
        </w:rPr>
        <w:t>th</w:t>
      </w:r>
      <w:r w:rsidRPr="002210AC">
        <w:rPr>
          <w:sz w:val="20"/>
          <w:szCs w:val="20"/>
        </w:rPr>
        <w:t xml:space="preserve"> commitment</w:t>
      </w:r>
      <w:r w:rsidR="005A5895">
        <w:rPr>
          <w:sz w:val="20"/>
          <w:szCs w:val="20"/>
        </w:rPr>
        <w:t xml:space="preserve"> </w:t>
      </w:r>
      <w:r w:rsidRPr="002210AC">
        <w:rPr>
          <w:sz w:val="20"/>
          <w:szCs w:val="20"/>
        </w:rPr>
        <w:t xml:space="preserve">under a </w:t>
      </w:r>
      <w:proofErr w:type="gramStart"/>
      <w:r w:rsidRPr="002210AC">
        <w:rPr>
          <w:sz w:val="20"/>
          <w:szCs w:val="20"/>
        </w:rPr>
        <w:t>trimester</w:t>
      </w:r>
      <w:proofErr w:type="gramEnd"/>
      <w:r w:rsidRPr="002210AC">
        <w:rPr>
          <w:sz w:val="20"/>
          <w:szCs w:val="20"/>
        </w:rPr>
        <w:t xml:space="preserve"> system, we anticipate interest in semester programs will be significantly reduced from current trimester enrollment</w:t>
      </w:r>
      <w:r w:rsidR="00A57352">
        <w:rPr>
          <w:sz w:val="20"/>
          <w:szCs w:val="20"/>
        </w:rPr>
        <w:t>s</w:t>
      </w:r>
      <w:r w:rsidRPr="002210AC">
        <w:rPr>
          <w:sz w:val="20"/>
          <w:szCs w:val="20"/>
        </w:rPr>
        <w:t>.</w:t>
      </w:r>
      <w:r w:rsidR="005A5895">
        <w:rPr>
          <w:sz w:val="20"/>
          <w:szCs w:val="20"/>
        </w:rPr>
        <w:t xml:space="preserve">  A program of study abroad limited to semester options would lead to a significant decrease in participation.</w:t>
      </w:r>
      <w:r w:rsidR="00A57352">
        <w:rPr>
          <w:sz w:val="20"/>
          <w:szCs w:val="20"/>
        </w:rPr>
        <w:t xml:space="preserve">  Current large trimester programs which adjust to become semester programs should anticipate lower enrollment numbers than at present.</w:t>
      </w:r>
    </w:p>
    <w:p w:rsidR="00944E79" w:rsidRDefault="00944E79" w:rsidP="003E3A10">
      <w:pPr>
        <w:pStyle w:val="NoSpacing"/>
        <w:spacing w:line="276" w:lineRule="auto"/>
        <w:ind w:left="1260"/>
      </w:pPr>
    </w:p>
    <w:p w:rsidR="00EF7A2C" w:rsidRDefault="002210AC" w:rsidP="00950901">
      <w:pPr>
        <w:pStyle w:val="NoSpacing"/>
        <w:numPr>
          <w:ilvl w:val="0"/>
          <w:numId w:val="7"/>
        </w:numPr>
        <w:spacing w:line="276" w:lineRule="auto"/>
        <w:rPr>
          <w:b/>
        </w:rPr>
      </w:pPr>
      <w:r w:rsidRPr="002210AC">
        <w:rPr>
          <w:b/>
        </w:rPr>
        <w:t>Reduced faculty interest or ability to participate in term/semester-length IOP programs.</w:t>
      </w:r>
    </w:p>
    <w:p w:rsidR="002210AC" w:rsidRPr="002210AC" w:rsidRDefault="002210AC" w:rsidP="00B73F99">
      <w:pPr>
        <w:pStyle w:val="NoSpacing"/>
        <w:spacing w:line="276" w:lineRule="auto"/>
        <w:ind w:left="1080"/>
        <w:jc w:val="both"/>
        <w:rPr>
          <w:sz w:val="20"/>
          <w:szCs w:val="20"/>
        </w:rPr>
      </w:pPr>
      <w:r w:rsidRPr="002210AC">
        <w:rPr>
          <w:sz w:val="20"/>
          <w:szCs w:val="20"/>
        </w:rPr>
        <w:t xml:space="preserve">The reduction in teaching load, as well as the restructuring of load into semesters will reduce faculty availability for study abroad.  </w:t>
      </w:r>
      <w:r w:rsidR="005A5895">
        <w:rPr>
          <w:sz w:val="20"/>
          <w:szCs w:val="20"/>
        </w:rPr>
        <w:t>It simply will not be as easy for faculty to remove themse</w:t>
      </w:r>
      <w:r w:rsidR="00A57352">
        <w:rPr>
          <w:sz w:val="20"/>
          <w:szCs w:val="20"/>
        </w:rPr>
        <w:t xml:space="preserve">lves from on-campus or </w:t>
      </w:r>
      <w:r w:rsidR="005A5895">
        <w:rPr>
          <w:sz w:val="20"/>
          <w:szCs w:val="20"/>
        </w:rPr>
        <w:t xml:space="preserve">departmental </w:t>
      </w:r>
      <w:r w:rsidR="00A57352">
        <w:rPr>
          <w:sz w:val="20"/>
          <w:szCs w:val="20"/>
        </w:rPr>
        <w:t>obligations</w:t>
      </w:r>
      <w:r w:rsidR="005A5895">
        <w:rPr>
          <w:sz w:val="20"/>
          <w:szCs w:val="20"/>
        </w:rPr>
        <w:t xml:space="preserve">.  </w:t>
      </w:r>
      <w:r w:rsidRPr="002210AC">
        <w:rPr>
          <w:sz w:val="20"/>
          <w:szCs w:val="20"/>
        </w:rPr>
        <w:t>In addition, faculty commitments to family and other external obligations will also affect interest in participation in longer study abroad programs.</w:t>
      </w:r>
      <w:r w:rsidR="005A5895">
        <w:rPr>
          <w:sz w:val="20"/>
          <w:szCs w:val="20"/>
        </w:rPr>
        <w:t xml:space="preserve">  A semester-focused program of study abroad will lead to a decrease in faculty participation</w:t>
      </w:r>
      <w:r w:rsidR="00A57352">
        <w:rPr>
          <w:sz w:val="20"/>
          <w:szCs w:val="20"/>
        </w:rPr>
        <w:t xml:space="preserve"> in longer programs</w:t>
      </w:r>
      <w:r w:rsidR="005A5895">
        <w:rPr>
          <w:sz w:val="20"/>
          <w:szCs w:val="20"/>
        </w:rPr>
        <w:t>.</w:t>
      </w:r>
    </w:p>
    <w:p w:rsidR="00EF7A2C" w:rsidRPr="002210AC" w:rsidRDefault="00EF7A2C" w:rsidP="003E3A10">
      <w:pPr>
        <w:pStyle w:val="NoSpacing"/>
        <w:spacing w:line="276" w:lineRule="auto"/>
        <w:rPr>
          <w:b/>
        </w:rPr>
      </w:pPr>
    </w:p>
    <w:p w:rsidR="00EF7A2C" w:rsidRDefault="00944E79" w:rsidP="00950901">
      <w:pPr>
        <w:pStyle w:val="NoSpacing"/>
        <w:numPr>
          <w:ilvl w:val="0"/>
          <w:numId w:val="7"/>
        </w:numPr>
        <w:spacing w:line="276" w:lineRule="auto"/>
        <w:rPr>
          <w:b/>
        </w:rPr>
      </w:pPr>
      <w:r w:rsidRPr="002210AC">
        <w:rPr>
          <w:b/>
        </w:rPr>
        <w:t xml:space="preserve">A switch to semesters </w:t>
      </w:r>
      <w:r w:rsidR="002210AC">
        <w:rPr>
          <w:b/>
        </w:rPr>
        <w:t>potentially increases costs to students for study abroad.</w:t>
      </w:r>
    </w:p>
    <w:p w:rsidR="00B97B45" w:rsidRPr="002210AC" w:rsidRDefault="00B97B45" w:rsidP="00B73F99">
      <w:pPr>
        <w:pStyle w:val="NoSpacing"/>
        <w:spacing w:line="276" w:lineRule="auto"/>
        <w:ind w:left="1080"/>
        <w:jc w:val="both"/>
        <w:rPr>
          <w:sz w:val="20"/>
          <w:szCs w:val="20"/>
        </w:rPr>
      </w:pPr>
      <w:r>
        <w:rPr>
          <w:sz w:val="20"/>
          <w:szCs w:val="20"/>
        </w:rPr>
        <w:t>There are obvious cost increases as we move from a 10-11 week program to a 14-15 week program, and as we increase course options to fit a student’s 4-course semester load.  However, were we to maintain ou</w:t>
      </w:r>
      <w:r w:rsidR="005A5895">
        <w:rPr>
          <w:sz w:val="20"/>
          <w:szCs w:val="20"/>
        </w:rPr>
        <w:t>r current policy on tuition use</w:t>
      </w:r>
      <w:r>
        <w:rPr>
          <w:sz w:val="20"/>
          <w:szCs w:val="20"/>
        </w:rPr>
        <w:t>, the added tuition dedicated to programs will largely eliminate the cost differential, making a 14-15 week program largely cost-equivalent to current programs.</w:t>
      </w:r>
      <w:r w:rsidR="005A5895">
        <w:rPr>
          <w:sz w:val="20"/>
          <w:szCs w:val="20"/>
        </w:rPr>
        <w:t xml:space="preserve">  We anticipate a semester-length program as equivalent in cost to the current costs of a </w:t>
      </w:r>
      <w:proofErr w:type="gramStart"/>
      <w:r w:rsidR="005A5895">
        <w:rPr>
          <w:sz w:val="20"/>
          <w:szCs w:val="20"/>
        </w:rPr>
        <w:t>Fall</w:t>
      </w:r>
      <w:proofErr w:type="gramEnd"/>
      <w:r w:rsidR="005A5895">
        <w:rPr>
          <w:sz w:val="20"/>
          <w:szCs w:val="20"/>
        </w:rPr>
        <w:t xml:space="preserve"> or Spring trimester abroad program plus the associated ½ of Winter Term which would be absorbed into the Fall or Spring semester billing.</w:t>
      </w:r>
    </w:p>
    <w:p w:rsidR="00EF7A2C" w:rsidRDefault="00EF7A2C" w:rsidP="003E3A10">
      <w:pPr>
        <w:pStyle w:val="NoSpacing"/>
        <w:spacing w:line="276" w:lineRule="auto"/>
      </w:pPr>
    </w:p>
    <w:p w:rsidR="00944E79" w:rsidRDefault="00B97B45" w:rsidP="00950901">
      <w:pPr>
        <w:pStyle w:val="NoSpacing"/>
        <w:numPr>
          <w:ilvl w:val="0"/>
          <w:numId w:val="7"/>
        </w:numPr>
        <w:spacing w:line="276" w:lineRule="auto"/>
        <w:rPr>
          <w:b/>
        </w:rPr>
      </w:pPr>
      <w:r w:rsidRPr="00B97B45">
        <w:rPr>
          <w:b/>
        </w:rPr>
        <w:t xml:space="preserve">A switch to semesters potentially increases the amount of unrealized revenue </w:t>
      </w:r>
      <w:r w:rsidR="00D0042E">
        <w:rPr>
          <w:b/>
        </w:rPr>
        <w:t>for</w:t>
      </w:r>
      <w:r w:rsidRPr="00B97B45">
        <w:rPr>
          <w:b/>
        </w:rPr>
        <w:t xml:space="preserve"> the college.</w:t>
      </w:r>
    </w:p>
    <w:p w:rsidR="00B97B45" w:rsidRPr="00B97B45" w:rsidRDefault="00B97B45" w:rsidP="00B73F99">
      <w:pPr>
        <w:pStyle w:val="NoSpacing"/>
        <w:spacing w:line="276" w:lineRule="auto"/>
        <w:ind w:left="1080"/>
        <w:jc w:val="both"/>
        <w:rPr>
          <w:sz w:val="20"/>
          <w:szCs w:val="20"/>
        </w:rPr>
      </w:pPr>
      <w:r>
        <w:rPr>
          <w:sz w:val="20"/>
          <w:szCs w:val="20"/>
        </w:rPr>
        <w:t>The tuition dedicated to program expense</w:t>
      </w:r>
      <w:r w:rsidR="005A5895">
        <w:rPr>
          <w:sz w:val="20"/>
          <w:szCs w:val="20"/>
        </w:rPr>
        <w:t>s</w:t>
      </w:r>
      <w:r>
        <w:rPr>
          <w:sz w:val="20"/>
          <w:szCs w:val="20"/>
        </w:rPr>
        <w:t xml:space="preserve">, as well as the lost room &amp; board revenue from students on semester programs does pose a significant budgetary challenge to the college.  Were </w:t>
      </w:r>
      <w:proofErr w:type="spellStart"/>
      <w:r>
        <w:rPr>
          <w:sz w:val="20"/>
          <w:szCs w:val="20"/>
        </w:rPr>
        <w:t>Augustana</w:t>
      </w:r>
      <w:proofErr w:type="spellEnd"/>
      <w:r>
        <w:rPr>
          <w:sz w:val="20"/>
          <w:szCs w:val="20"/>
        </w:rPr>
        <w:t xml:space="preserve"> to offer only semester programs at equal numbers to current trimester enrollments</w:t>
      </w:r>
      <w:proofErr w:type="gramStart"/>
      <w:r>
        <w:rPr>
          <w:sz w:val="20"/>
          <w:szCs w:val="20"/>
        </w:rPr>
        <w:t>,  the</w:t>
      </w:r>
      <w:proofErr w:type="gramEnd"/>
      <w:r>
        <w:rPr>
          <w:sz w:val="20"/>
          <w:szCs w:val="20"/>
        </w:rPr>
        <w:t xml:space="preserve"> college would lose an additional $700,000 or more each year in unrealized revenue.</w:t>
      </w:r>
      <w:r w:rsidR="00A57352">
        <w:rPr>
          <w:sz w:val="20"/>
          <w:szCs w:val="20"/>
        </w:rPr>
        <w:t xml:space="preserve">  However, effective use of J-terms can greatly alter this potential challenge.</w:t>
      </w:r>
    </w:p>
    <w:p w:rsidR="00E15027" w:rsidRDefault="00E15027" w:rsidP="003E3A10">
      <w:pPr>
        <w:pStyle w:val="NoSpacing"/>
        <w:spacing w:line="276" w:lineRule="auto"/>
        <w:ind w:left="720"/>
        <w:jc w:val="both"/>
      </w:pPr>
    </w:p>
    <w:p w:rsidR="005338E1" w:rsidRPr="005A5895" w:rsidRDefault="005A5895" w:rsidP="005A5895">
      <w:pPr>
        <w:pStyle w:val="ListParagraph"/>
        <w:numPr>
          <w:ilvl w:val="0"/>
          <w:numId w:val="3"/>
        </w:numPr>
        <w:ind w:left="720"/>
        <w:rPr>
          <w:b/>
        </w:rPr>
      </w:pPr>
      <w:r>
        <w:rPr>
          <w:b/>
        </w:rPr>
        <w:t xml:space="preserve">Strategies to meet the challenges of </w:t>
      </w:r>
      <w:r w:rsidR="00E15027" w:rsidRPr="005A5895">
        <w:rPr>
          <w:b/>
        </w:rPr>
        <w:t>a 4-1-4 Calendar</w:t>
      </w:r>
    </w:p>
    <w:p w:rsidR="00E15027" w:rsidRDefault="00E15027" w:rsidP="00E15027">
      <w:pPr>
        <w:pStyle w:val="ListParagraph"/>
        <w:jc w:val="both"/>
      </w:pPr>
    </w:p>
    <w:p w:rsidR="00E15027" w:rsidRPr="005A5895" w:rsidRDefault="003B0224" w:rsidP="00B73F99">
      <w:pPr>
        <w:pStyle w:val="ListParagraph"/>
        <w:numPr>
          <w:ilvl w:val="0"/>
          <w:numId w:val="8"/>
        </w:numPr>
        <w:ind w:left="720"/>
        <w:jc w:val="both"/>
        <w:rPr>
          <w:b/>
        </w:rPr>
      </w:pPr>
      <w:r>
        <w:rPr>
          <w:b/>
        </w:rPr>
        <w:t>Use</w:t>
      </w:r>
      <w:r w:rsidR="004D1636">
        <w:rPr>
          <w:b/>
        </w:rPr>
        <w:t xml:space="preserve"> of</w:t>
      </w:r>
      <w:r w:rsidR="002B4D88" w:rsidRPr="005A5895">
        <w:rPr>
          <w:b/>
        </w:rPr>
        <w:t xml:space="preserve"> J-term program</w:t>
      </w:r>
      <w:r w:rsidR="004D1636">
        <w:rPr>
          <w:b/>
        </w:rPr>
        <w:t>ming</w:t>
      </w:r>
      <w:r w:rsidR="002B4D88" w:rsidRPr="005A5895">
        <w:rPr>
          <w:b/>
        </w:rPr>
        <w:t xml:space="preserve"> independent of t</w:t>
      </w:r>
      <w:r w:rsidR="00E15027" w:rsidRPr="005A5895">
        <w:rPr>
          <w:b/>
        </w:rPr>
        <w:t>uition.</w:t>
      </w:r>
    </w:p>
    <w:p w:rsidR="00E15027" w:rsidRPr="005A5895" w:rsidRDefault="005A5895" w:rsidP="00B73F99">
      <w:pPr>
        <w:pStyle w:val="ListParagraph"/>
        <w:ind w:left="1080"/>
        <w:jc w:val="both"/>
        <w:rPr>
          <w:sz w:val="20"/>
          <w:szCs w:val="20"/>
        </w:rPr>
      </w:pPr>
      <w:r>
        <w:rPr>
          <w:sz w:val="20"/>
          <w:szCs w:val="20"/>
        </w:rPr>
        <w:t>Shifting approximately 2/3</w:t>
      </w:r>
      <w:r w:rsidR="001F5D0E" w:rsidRPr="005A5895">
        <w:rPr>
          <w:sz w:val="20"/>
          <w:szCs w:val="20"/>
        </w:rPr>
        <w:t xml:space="preserve"> of current </w:t>
      </w:r>
      <w:r w:rsidR="00E15027" w:rsidRPr="005A5895">
        <w:rPr>
          <w:sz w:val="20"/>
          <w:szCs w:val="20"/>
        </w:rPr>
        <w:t>student participation in off-campus progra</w:t>
      </w:r>
      <w:r w:rsidR="002B4D88" w:rsidRPr="005A5895">
        <w:rPr>
          <w:sz w:val="20"/>
          <w:szCs w:val="20"/>
        </w:rPr>
        <w:t xml:space="preserve">mming </w:t>
      </w:r>
      <w:r w:rsidR="001F5D0E" w:rsidRPr="005A5895">
        <w:rPr>
          <w:sz w:val="20"/>
          <w:szCs w:val="20"/>
        </w:rPr>
        <w:t>t</w:t>
      </w:r>
      <w:r w:rsidR="002B4D88" w:rsidRPr="005A5895">
        <w:rPr>
          <w:sz w:val="20"/>
          <w:szCs w:val="20"/>
        </w:rPr>
        <w:t>o the J-t</w:t>
      </w:r>
      <w:r w:rsidR="00E15027" w:rsidRPr="005A5895">
        <w:rPr>
          <w:sz w:val="20"/>
          <w:szCs w:val="20"/>
        </w:rPr>
        <w:t>erm option</w:t>
      </w:r>
      <w:r>
        <w:rPr>
          <w:sz w:val="20"/>
          <w:szCs w:val="20"/>
        </w:rPr>
        <w:t xml:space="preserve"> (along with summer and break programs) tackles both the lost revenue issue as well as the student enrollment concerns.  A 65-35 split is what one typically finds at peer schools at a 4-1-4 model</w:t>
      </w:r>
      <w:r w:rsidR="00A57352">
        <w:rPr>
          <w:sz w:val="20"/>
          <w:szCs w:val="20"/>
        </w:rPr>
        <w:t xml:space="preserve"> and anticipates the expected reduced interest in semester off-campus programs</w:t>
      </w:r>
      <w:r>
        <w:rPr>
          <w:sz w:val="20"/>
          <w:szCs w:val="20"/>
        </w:rPr>
        <w:t xml:space="preserve">.  </w:t>
      </w:r>
      <w:r w:rsidR="00A57352">
        <w:rPr>
          <w:sz w:val="20"/>
          <w:szCs w:val="20"/>
        </w:rPr>
        <w:t xml:space="preserve">Peer schools </w:t>
      </w:r>
      <w:r w:rsidR="004D1636">
        <w:rPr>
          <w:sz w:val="20"/>
          <w:szCs w:val="20"/>
        </w:rPr>
        <w:t xml:space="preserve">currently report higher participation rates </w:t>
      </w:r>
      <w:r w:rsidR="00A57352">
        <w:rPr>
          <w:sz w:val="20"/>
          <w:szCs w:val="20"/>
        </w:rPr>
        <w:t xml:space="preserve">than </w:t>
      </w:r>
      <w:proofErr w:type="spellStart"/>
      <w:r w:rsidR="00A57352">
        <w:rPr>
          <w:sz w:val="20"/>
          <w:szCs w:val="20"/>
        </w:rPr>
        <w:t>Augustana</w:t>
      </w:r>
      <w:proofErr w:type="spellEnd"/>
      <w:r w:rsidR="00A57352">
        <w:rPr>
          <w:sz w:val="20"/>
          <w:szCs w:val="20"/>
        </w:rPr>
        <w:t xml:space="preserve">, primarily </w:t>
      </w:r>
      <w:r w:rsidR="004D1636">
        <w:rPr>
          <w:sz w:val="20"/>
          <w:szCs w:val="20"/>
        </w:rPr>
        <w:t>through their use of the J-Term, including programs in cold weather climates. A</w:t>
      </w:r>
      <w:r w:rsidR="00E15027" w:rsidRPr="005A5895">
        <w:rPr>
          <w:sz w:val="20"/>
          <w:szCs w:val="20"/>
        </w:rPr>
        <w:t xml:space="preserve"> model in which off-campus J-Term programs charge students travel costs, without a tuition or financial aid component guarantees the college 100</w:t>
      </w:r>
      <w:r w:rsidR="002B4D88" w:rsidRPr="005A5895">
        <w:rPr>
          <w:sz w:val="20"/>
          <w:szCs w:val="20"/>
        </w:rPr>
        <w:t xml:space="preserve">% of annual tuition.  It will </w:t>
      </w:r>
      <w:r w:rsidR="00E15027" w:rsidRPr="005A5895">
        <w:rPr>
          <w:sz w:val="20"/>
          <w:szCs w:val="20"/>
        </w:rPr>
        <w:t>increas</w:t>
      </w:r>
      <w:r w:rsidR="002B4D88" w:rsidRPr="005A5895">
        <w:rPr>
          <w:sz w:val="20"/>
          <w:szCs w:val="20"/>
        </w:rPr>
        <w:t>e</w:t>
      </w:r>
      <w:r w:rsidR="00E15027" w:rsidRPr="005A5895">
        <w:rPr>
          <w:sz w:val="20"/>
          <w:szCs w:val="20"/>
        </w:rPr>
        <w:t xml:space="preserve"> realized revenue while also keeping program costs down for students</w:t>
      </w:r>
      <w:r w:rsidR="002B4D88" w:rsidRPr="005A5895">
        <w:rPr>
          <w:sz w:val="20"/>
          <w:szCs w:val="20"/>
        </w:rPr>
        <w:t>, since at present t</w:t>
      </w:r>
      <w:r w:rsidR="00E15027" w:rsidRPr="005A5895">
        <w:rPr>
          <w:sz w:val="20"/>
          <w:szCs w:val="20"/>
        </w:rPr>
        <w:t>uition</w:t>
      </w:r>
      <w:r w:rsidR="004D1636">
        <w:rPr>
          <w:sz w:val="20"/>
          <w:szCs w:val="20"/>
        </w:rPr>
        <w:t xml:space="preserve"> and faculty load</w:t>
      </w:r>
      <w:r w:rsidR="00E15027" w:rsidRPr="005A5895">
        <w:rPr>
          <w:sz w:val="20"/>
          <w:szCs w:val="20"/>
        </w:rPr>
        <w:t xml:space="preserve"> charges on study abroad</w:t>
      </w:r>
      <w:r w:rsidR="004D1636">
        <w:rPr>
          <w:sz w:val="20"/>
          <w:szCs w:val="20"/>
        </w:rPr>
        <w:t xml:space="preserve"> programs</w:t>
      </w:r>
      <w:r w:rsidR="00E15027" w:rsidRPr="005A5895">
        <w:rPr>
          <w:sz w:val="20"/>
          <w:szCs w:val="20"/>
        </w:rPr>
        <w:t xml:space="preserve"> comprise a signif</w:t>
      </w:r>
      <w:r w:rsidR="002B4D88" w:rsidRPr="005A5895">
        <w:rPr>
          <w:sz w:val="20"/>
          <w:szCs w:val="20"/>
        </w:rPr>
        <w:t xml:space="preserve">icant portion of program costs.  </w:t>
      </w:r>
      <w:r w:rsidR="004D1636">
        <w:rPr>
          <w:sz w:val="20"/>
          <w:szCs w:val="20"/>
        </w:rPr>
        <w:t xml:space="preserve"> We anticipate many of our current Winter Term, Spring Break and other short-term programs to opt for the J-Term option</w:t>
      </w:r>
      <w:r w:rsidR="004C3D37">
        <w:rPr>
          <w:sz w:val="20"/>
          <w:szCs w:val="20"/>
        </w:rPr>
        <w:t xml:space="preserve">, which have the potential to </w:t>
      </w:r>
      <w:r w:rsidR="00421350">
        <w:rPr>
          <w:sz w:val="20"/>
          <w:szCs w:val="20"/>
        </w:rPr>
        <w:t>be up to 5 weeks in length</w:t>
      </w:r>
      <w:r w:rsidR="004D1636">
        <w:rPr>
          <w:sz w:val="20"/>
          <w:szCs w:val="20"/>
        </w:rPr>
        <w:t xml:space="preserve">.  </w:t>
      </w:r>
      <w:r w:rsidR="00421350">
        <w:rPr>
          <w:sz w:val="20"/>
          <w:szCs w:val="20"/>
        </w:rPr>
        <w:t>Other</w:t>
      </w:r>
      <w:r w:rsidR="004D1636">
        <w:rPr>
          <w:sz w:val="20"/>
          <w:szCs w:val="20"/>
        </w:rPr>
        <w:t xml:space="preserve"> </w:t>
      </w:r>
      <w:r w:rsidR="00421350">
        <w:rPr>
          <w:sz w:val="20"/>
          <w:szCs w:val="20"/>
        </w:rPr>
        <w:t>full-</w:t>
      </w:r>
      <w:r w:rsidR="004D1636">
        <w:rPr>
          <w:sz w:val="20"/>
          <w:szCs w:val="20"/>
        </w:rPr>
        <w:t>trimester programs may also opt for a J-term structure</w:t>
      </w:r>
      <w:r w:rsidR="00421350">
        <w:rPr>
          <w:sz w:val="20"/>
          <w:szCs w:val="20"/>
        </w:rPr>
        <w:t xml:space="preserve">, particularly those which use a single city </w:t>
      </w:r>
      <w:r w:rsidR="00A57352">
        <w:rPr>
          <w:sz w:val="20"/>
          <w:szCs w:val="20"/>
        </w:rPr>
        <w:t xml:space="preserve">or limited number of cities </w:t>
      </w:r>
      <w:r w:rsidR="00421350">
        <w:rPr>
          <w:sz w:val="20"/>
          <w:szCs w:val="20"/>
        </w:rPr>
        <w:t>as program hub</w:t>
      </w:r>
      <w:r w:rsidR="00A57352">
        <w:rPr>
          <w:sz w:val="20"/>
          <w:szCs w:val="20"/>
        </w:rPr>
        <w:t>s</w:t>
      </w:r>
      <w:r w:rsidR="004D1636">
        <w:rPr>
          <w:sz w:val="20"/>
          <w:szCs w:val="20"/>
        </w:rPr>
        <w:t xml:space="preserve">.  </w:t>
      </w:r>
    </w:p>
    <w:p w:rsidR="00E15027" w:rsidRDefault="00E15027" w:rsidP="00E15027">
      <w:pPr>
        <w:pStyle w:val="ListParagraph"/>
        <w:ind w:left="1440"/>
        <w:jc w:val="both"/>
      </w:pPr>
    </w:p>
    <w:p w:rsidR="00E15027" w:rsidRPr="008427B5" w:rsidRDefault="00E15027" w:rsidP="00B73F99">
      <w:pPr>
        <w:pStyle w:val="ListParagraph"/>
        <w:numPr>
          <w:ilvl w:val="0"/>
          <w:numId w:val="8"/>
        </w:numPr>
        <w:ind w:left="720"/>
        <w:jc w:val="both"/>
        <w:rPr>
          <w:b/>
        </w:rPr>
      </w:pPr>
      <w:r w:rsidRPr="008427B5">
        <w:rPr>
          <w:b/>
        </w:rPr>
        <w:t>“Balance &amp; Replace” Strategy for Semester Programs</w:t>
      </w:r>
    </w:p>
    <w:p w:rsidR="00E15027" w:rsidRPr="004D1636" w:rsidRDefault="004D1636" w:rsidP="00B73F99">
      <w:pPr>
        <w:pStyle w:val="ListParagraph"/>
        <w:ind w:left="1080"/>
        <w:jc w:val="both"/>
        <w:rPr>
          <w:sz w:val="20"/>
          <w:szCs w:val="20"/>
        </w:rPr>
      </w:pPr>
      <w:r>
        <w:rPr>
          <w:sz w:val="20"/>
          <w:szCs w:val="20"/>
        </w:rPr>
        <w:t>B</w:t>
      </w:r>
      <w:r w:rsidR="002B4D88" w:rsidRPr="004D1636">
        <w:rPr>
          <w:sz w:val="20"/>
          <w:szCs w:val="20"/>
        </w:rPr>
        <w:t xml:space="preserve">alancing enrollments between </w:t>
      </w:r>
      <w:proofErr w:type="gramStart"/>
      <w:r w:rsidR="002B4D88" w:rsidRPr="004D1636">
        <w:rPr>
          <w:sz w:val="20"/>
          <w:szCs w:val="20"/>
        </w:rPr>
        <w:t>F</w:t>
      </w:r>
      <w:r>
        <w:rPr>
          <w:sz w:val="20"/>
          <w:szCs w:val="20"/>
        </w:rPr>
        <w:t>all</w:t>
      </w:r>
      <w:proofErr w:type="gramEnd"/>
      <w:r>
        <w:rPr>
          <w:sz w:val="20"/>
          <w:szCs w:val="20"/>
        </w:rPr>
        <w:t xml:space="preserve"> and Spring for the 1/3 of study abroad students who enroll in semester programs</w:t>
      </w:r>
      <w:r w:rsidR="002B4D88" w:rsidRPr="004D1636">
        <w:rPr>
          <w:sz w:val="20"/>
          <w:szCs w:val="20"/>
        </w:rPr>
        <w:t xml:space="preserve">, </w:t>
      </w:r>
      <w:r w:rsidR="00E15027" w:rsidRPr="004D1636">
        <w:rPr>
          <w:sz w:val="20"/>
          <w:szCs w:val="20"/>
        </w:rPr>
        <w:t xml:space="preserve">combined with an admission strategy </w:t>
      </w:r>
      <w:r w:rsidR="001F5D0E" w:rsidRPr="004D1636">
        <w:rPr>
          <w:sz w:val="20"/>
          <w:szCs w:val="20"/>
        </w:rPr>
        <w:t>to replace a percentage of the “off-site</w:t>
      </w:r>
      <w:r w:rsidR="00E15027" w:rsidRPr="004D1636">
        <w:rPr>
          <w:sz w:val="20"/>
          <w:szCs w:val="20"/>
        </w:rPr>
        <w:t>” students will create a net gain in r</w:t>
      </w:r>
      <w:r w:rsidR="006D0A8C" w:rsidRPr="004D1636">
        <w:rPr>
          <w:sz w:val="20"/>
          <w:szCs w:val="20"/>
        </w:rPr>
        <w:t xml:space="preserve">evenue.  This strategy depends upon a targeted number </w:t>
      </w:r>
      <w:r w:rsidR="00E15027" w:rsidRPr="004D1636">
        <w:rPr>
          <w:sz w:val="20"/>
          <w:szCs w:val="20"/>
        </w:rPr>
        <w:t>of students who will be off campus during Fall and Spring semesters, initiatives to encourage these students to share housing and a plan to use the ant</w:t>
      </w:r>
      <w:r w:rsidR="002B4D88" w:rsidRPr="004D1636">
        <w:rPr>
          <w:sz w:val="20"/>
          <w:szCs w:val="20"/>
        </w:rPr>
        <w:t>icipated open rooms on campus (r</w:t>
      </w:r>
      <w:r w:rsidR="00E15027" w:rsidRPr="004D1636">
        <w:rPr>
          <w:sz w:val="20"/>
          <w:szCs w:val="20"/>
        </w:rPr>
        <w:t xml:space="preserve">ooms empty while students travel) to increase </w:t>
      </w:r>
      <w:r w:rsidR="002B4D88" w:rsidRPr="004D1636">
        <w:rPr>
          <w:sz w:val="20"/>
          <w:szCs w:val="20"/>
        </w:rPr>
        <w:t xml:space="preserve">college enrollment and bring in revenue to compensate for </w:t>
      </w:r>
      <w:r w:rsidR="009D3971" w:rsidRPr="004D1636">
        <w:rPr>
          <w:sz w:val="20"/>
          <w:szCs w:val="20"/>
        </w:rPr>
        <w:t xml:space="preserve">funds invested in </w:t>
      </w:r>
      <w:r>
        <w:rPr>
          <w:sz w:val="20"/>
          <w:szCs w:val="20"/>
        </w:rPr>
        <w:t xml:space="preserve">off-campus program costs. </w:t>
      </w:r>
    </w:p>
    <w:p w:rsidR="002B4D88" w:rsidRDefault="002B4D88" w:rsidP="00E15027">
      <w:pPr>
        <w:pStyle w:val="ListParagraph"/>
        <w:ind w:left="1440"/>
        <w:jc w:val="both"/>
      </w:pPr>
    </w:p>
    <w:p w:rsidR="002B4D88" w:rsidRPr="002B4D88" w:rsidRDefault="003B0224" w:rsidP="00B73F99">
      <w:pPr>
        <w:pStyle w:val="ListParagraph"/>
        <w:numPr>
          <w:ilvl w:val="0"/>
          <w:numId w:val="8"/>
        </w:numPr>
        <w:ind w:left="720"/>
        <w:jc w:val="both"/>
        <w:rPr>
          <w:b/>
        </w:rPr>
      </w:pPr>
      <w:r>
        <w:rPr>
          <w:b/>
        </w:rPr>
        <w:t>E</w:t>
      </w:r>
      <w:r w:rsidR="002B4D88" w:rsidRPr="002B4D88">
        <w:rPr>
          <w:b/>
        </w:rPr>
        <w:t xml:space="preserve">xpansion of </w:t>
      </w:r>
      <w:r w:rsidR="006D0A8C">
        <w:rPr>
          <w:b/>
        </w:rPr>
        <w:t>Semester Program Options</w:t>
      </w:r>
    </w:p>
    <w:p w:rsidR="002B4D88" w:rsidRDefault="004D1636" w:rsidP="00B73F99">
      <w:pPr>
        <w:pStyle w:val="ListParagraph"/>
        <w:ind w:left="1080"/>
        <w:jc w:val="both"/>
        <w:rPr>
          <w:sz w:val="20"/>
          <w:szCs w:val="20"/>
        </w:rPr>
      </w:pPr>
      <w:r>
        <w:rPr>
          <w:sz w:val="20"/>
          <w:szCs w:val="20"/>
        </w:rPr>
        <w:t>A</w:t>
      </w:r>
      <w:r w:rsidR="006D0A8C" w:rsidRPr="004D1636">
        <w:rPr>
          <w:sz w:val="20"/>
          <w:szCs w:val="20"/>
        </w:rPr>
        <w:t>n important component of our semester off-campus offerings will cont</w:t>
      </w:r>
      <w:r>
        <w:rPr>
          <w:sz w:val="20"/>
          <w:szCs w:val="20"/>
        </w:rPr>
        <w:t xml:space="preserve">inue to be faculty-led </w:t>
      </w:r>
      <w:proofErr w:type="gramStart"/>
      <w:r>
        <w:rPr>
          <w:sz w:val="20"/>
          <w:szCs w:val="20"/>
        </w:rPr>
        <w:t>programs,</w:t>
      </w:r>
      <w:proofErr w:type="gramEnd"/>
      <w:r>
        <w:rPr>
          <w:sz w:val="20"/>
          <w:szCs w:val="20"/>
        </w:rPr>
        <w:t xml:space="preserve"> however </w:t>
      </w:r>
      <w:proofErr w:type="spellStart"/>
      <w:r>
        <w:rPr>
          <w:sz w:val="20"/>
          <w:szCs w:val="20"/>
        </w:rPr>
        <w:t>A</w:t>
      </w:r>
      <w:r w:rsidR="006D0A8C" w:rsidRPr="004D1636">
        <w:rPr>
          <w:sz w:val="20"/>
          <w:szCs w:val="20"/>
        </w:rPr>
        <w:t>ugustana</w:t>
      </w:r>
      <w:proofErr w:type="spellEnd"/>
      <w:r w:rsidR="006D0A8C" w:rsidRPr="004D1636">
        <w:rPr>
          <w:sz w:val="20"/>
          <w:szCs w:val="20"/>
        </w:rPr>
        <w:t xml:space="preserve"> </w:t>
      </w:r>
      <w:r>
        <w:rPr>
          <w:sz w:val="20"/>
          <w:szCs w:val="20"/>
        </w:rPr>
        <w:t xml:space="preserve">will have other </w:t>
      </w:r>
      <w:r w:rsidR="006D0A8C" w:rsidRPr="004D1636">
        <w:rPr>
          <w:sz w:val="20"/>
          <w:szCs w:val="20"/>
        </w:rPr>
        <w:t>options</w:t>
      </w:r>
      <w:r>
        <w:rPr>
          <w:sz w:val="20"/>
          <w:szCs w:val="20"/>
        </w:rPr>
        <w:t>,</w:t>
      </w:r>
      <w:r w:rsidR="006D0A8C" w:rsidRPr="004D1636">
        <w:rPr>
          <w:sz w:val="20"/>
          <w:szCs w:val="20"/>
        </w:rPr>
        <w:t xml:space="preserve"> such as direct enrollment programs at foreign universities, third-party program</w:t>
      </w:r>
      <w:r>
        <w:rPr>
          <w:sz w:val="20"/>
          <w:szCs w:val="20"/>
        </w:rPr>
        <w:t>s</w:t>
      </w:r>
      <w:r w:rsidR="006D0A8C" w:rsidRPr="004D1636">
        <w:rPr>
          <w:sz w:val="20"/>
          <w:szCs w:val="20"/>
        </w:rPr>
        <w:t xml:space="preserve"> and </w:t>
      </w:r>
      <w:r>
        <w:rPr>
          <w:sz w:val="20"/>
          <w:szCs w:val="20"/>
        </w:rPr>
        <w:t>expanded exchange program offerings</w:t>
      </w:r>
      <w:r w:rsidR="006D0A8C" w:rsidRPr="004D1636">
        <w:rPr>
          <w:sz w:val="20"/>
          <w:szCs w:val="20"/>
        </w:rPr>
        <w:t xml:space="preserve">. </w:t>
      </w:r>
      <w:r>
        <w:rPr>
          <w:sz w:val="20"/>
          <w:szCs w:val="20"/>
        </w:rPr>
        <w:t xml:space="preserve"> We anticipate several faculty-led trimester programs will opt for a semester model.  While we anticipate that these programs will experience lower enrollments than in the trimester model, adjustments to budgeting can maintain viability for these options.  These programs, in conjunction with exchanges, direct enrollment and affiliated 3</w:t>
      </w:r>
      <w:r w:rsidRPr="004D1636">
        <w:rPr>
          <w:sz w:val="20"/>
          <w:szCs w:val="20"/>
          <w:vertAlign w:val="superscript"/>
        </w:rPr>
        <w:t>rd</w:t>
      </w:r>
      <w:r>
        <w:rPr>
          <w:sz w:val="20"/>
          <w:szCs w:val="20"/>
        </w:rPr>
        <w:t xml:space="preserve"> party programs can provide options for students in regions underutilized in our current model</w:t>
      </w:r>
      <w:r w:rsidR="003B0224">
        <w:rPr>
          <w:sz w:val="20"/>
          <w:szCs w:val="20"/>
        </w:rPr>
        <w:t xml:space="preserve"> and should account for 1/3 of the student off-campus experiences</w:t>
      </w:r>
      <w:r>
        <w:rPr>
          <w:sz w:val="20"/>
          <w:szCs w:val="20"/>
        </w:rPr>
        <w:t>.</w:t>
      </w:r>
      <w:r w:rsidR="003B0224">
        <w:rPr>
          <w:sz w:val="20"/>
          <w:szCs w:val="20"/>
        </w:rPr>
        <w:t xml:space="preserve">  Semester programs would retain the current model of 50% tuition utilization and full financial aid eligibility.  </w:t>
      </w:r>
      <w:r w:rsidR="00A57352">
        <w:rPr>
          <w:sz w:val="20"/>
          <w:szCs w:val="20"/>
        </w:rPr>
        <w:t xml:space="preserve">Exchange programs are of particular interest in that they offer our students the chance to attend classes at universities abroad, engaging both international students and host-country peers, while also increasing the international student population at </w:t>
      </w:r>
      <w:proofErr w:type="spellStart"/>
      <w:r w:rsidR="00A57352">
        <w:rPr>
          <w:sz w:val="20"/>
          <w:szCs w:val="20"/>
        </w:rPr>
        <w:t>Augustana</w:t>
      </w:r>
      <w:proofErr w:type="spellEnd"/>
      <w:r w:rsidR="00A57352">
        <w:rPr>
          <w:sz w:val="20"/>
          <w:szCs w:val="20"/>
        </w:rPr>
        <w:t>, with neither feature impacting the college budget, since exchanges are revenue neutral when balanced between outgoing and incoming student numbers.</w:t>
      </w:r>
    </w:p>
    <w:p w:rsidR="004D1636" w:rsidRDefault="004D1636" w:rsidP="002B4D88">
      <w:pPr>
        <w:pStyle w:val="ListParagraph"/>
        <w:ind w:left="1440"/>
        <w:jc w:val="both"/>
        <w:rPr>
          <w:sz w:val="20"/>
          <w:szCs w:val="20"/>
        </w:rPr>
      </w:pPr>
    </w:p>
    <w:p w:rsidR="00B73F99" w:rsidRDefault="00B73F99" w:rsidP="002B4D88">
      <w:pPr>
        <w:pStyle w:val="ListParagraph"/>
        <w:ind w:left="1440"/>
        <w:jc w:val="both"/>
        <w:rPr>
          <w:sz w:val="20"/>
          <w:szCs w:val="20"/>
        </w:rPr>
      </w:pPr>
    </w:p>
    <w:p w:rsidR="00B73F99" w:rsidRDefault="00B73F99" w:rsidP="002B4D88">
      <w:pPr>
        <w:pStyle w:val="ListParagraph"/>
        <w:ind w:left="1440"/>
        <w:jc w:val="both"/>
        <w:rPr>
          <w:sz w:val="20"/>
          <w:szCs w:val="20"/>
        </w:rPr>
      </w:pPr>
    </w:p>
    <w:p w:rsidR="00B73F99" w:rsidRDefault="00B73F99" w:rsidP="002B4D88">
      <w:pPr>
        <w:pStyle w:val="ListParagraph"/>
        <w:ind w:left="1440"/>
        <w:jc w:val="both"/>
        <w:rPr>
          <w:sz w:val="20"/>
          <w:szCs w:val="20"/>
        </w:rPr>
      </w:pPr>
    </w:p>
    <w:p w:rsidR="005338E1" w:rsidRDefault="005338E1" w:rsidP="00293111">
      <w:pPr>
        <w:pStyle w:val="ListParagraph"/>
        <w:numPr>
          <w:ilvl w:val="0"/>
          <w:numId w:val="8"/>
        </w:numPr>
        <w:ind w:left="720"/>
        <w:rPr>
          <w:b/>
        </w:rPr>
      </w:pPr>
      <w:r>
        <w:rPr>
          <w:b/>
        </w:rPr>
        <w:t>Proposed Additional Funds</w:t>
      </w:r>
    </w:p>
    <w:p w:rsidR="009D3971" w:rsidRPr="00B73F99" w:rsidRDefault="008427B5" w:rsidP="00B73F99">
      <w:pPr>
        <w:pStyle w:val="ListParagraph"/>
        <w:ind w:left="1080"/>
        <w:jc w:val="both"/>
      </w:pPr>
      <w:r w:rsidRPr="00B73F99">
        <w:t xml:space="preserve">Were the college to adopt a 4-1-4 calendar, </w:t>
      </w:r>
      <w:r w:rsidR="009D3971" w:rsidRPr="00B73F99">
        <w:t xml:space="preserve">IOP </w:t>
      </w:r>
      <w:r w:rsidRPr="00B73F99">
        <w:t xml:space="preserve">would </w:t>
      </w:r>
      <w:r w:rsidR="009D3971" w:rsidRPr="00B73F99">
        <w:t>propose</w:t>
      </w:r>
      <w:r w:rsidRPr="00B73F99">
        <w:t xml:space="preserve"> additional investment in off-campus programming, including the following items which directly impact program planning and student participation:</w:t>
      </w:r>
    </w:p>
    <w:p w:rsidR="009D3971" w:rsidRDefault="009D3971" w:rsidP="009D3971">
      <w:pPr>
        <w:pStyle w:val="ListParagraph"/>
      </w:pPr>
    </w:p>
    <w:p w:rsidR="009D3971" w:rsidRDefault="009D3971" w:rsidP="008427B5">
      <w:pPr>
        <w:pStyle w:val="ListParagraph"/>
        <w:numPr>
          <w:ilvl w:val="0"/>
          <w:numId w:val="6"/>
        </w:numPr>
        <w:ind w:left="1800"/>
        <w:jc w:val="both"/>
        <w:rPr>
          <w:sz w:val="20"/>
          <w:szCs w:val="20"/>
        </w:rPr>
      </w:pPr>
      <w:r w:rsidRPr="008427B5">
        <w:rPr>
          <w:sz w:val="20"/>
          <w:szCs w:val="20"/>
        </w:rPr>
        <w:t xml:space="preserve">Funds for Faculty Development Trips: </w:t>
      </w:r>
      <w:r w:rsidR="00A57352">
        <w:rPr>
          <w:sz w:val="20"/>
          <w:szCs w:val="20"/>
        </w:rPr>
        <w:t xml:space="preserve">A fund, beginning at </w:t>
      </w:r>
      <w:r w:rsidR="008427B5">
        <w:rPr>
          <w:sz w:val="20"/>
          <w:szCs w:val="20"/>
        </w:rPr>
        <w:t>$24,000 per year</w:t>
      </w:r>
      <w:r w:rsidR="00A57352">
        <w:rPr>
          <w:sz w:val="20"/>
          <w:szCs w:val="20"/>
        </w:rPr>
        <w:t>,</w:t>
      </w:r>
      <w:r w:rsidR="008427B5">
        <w:rPr>
          <w:sz w:val="20"/>
          <w:szCs w:val="20"/>
        </w:rPr>
        <w:t xml:space="preserve"> </w:t>
      </w:r>
      <w:r w:rsidR="00A57352">
        <w:rPr>
          <w:sz w:val="20"/>
          <w:szCs w:val="20"/>
        </w:rPr>
        <w:t>for</w:t>
      </w:r>
      <w:r w:rsidR="008427B5">
        <w:rPr>
          <w:sz w:val="20"/>
          <w:szCs w:val="20"/>
        </w:rPr>
        <w:t xml:space="preserve"> grants </w:t>
      </w:r>
      <w:r w:rsidR="00A57352">
        <w:rPr>
          <w:sz w:val="20"/>
          <w:szCs w:val="20"/>
        </w:rPr>
        <w:t>to</w:t>
      </w:r>
      <w:r w:rsidR="008427B5">
        <w:rPr>
          <w:sz w:val="20"/>
          <w:szCs w:val="20"/>
        </w:rPr>
        <w:t xml:space="preserve"> faculty to scout sites as part of the development of faculty-led J-terms and semester programs.</w:t>
      </w:r>
      <w:r w:rsidR="00A57352">
        <w:rPr>
          <w:sz w:val="20"/>
          <w:szCs w:val="20"/>
        </w:rPr>
        <w:t xml:space="preserve">  This would remove “scouting trips” from the budgets of new programs, reducing the cost to students.</w:t>
      </w:r>
    </w:p>
    <w:p w:rsidR="009D3971" w:rsidRPr="008427B5" w:rsidRDefault="009D3971" w:rsidP="008427B5">
      <w:pPr>
        <w:pStyle w:val="ListParagraph"/>
        <w:ind w:left="1800"/>
        <w:jc w:val="both"/>
        <w:rPr>
          <w:sz w:val="20"/>
          <w:szCs w:val="20"/>
        </w:rPr>
      </w:pPr>
    </w:p>
    <w:p w:rsidR="009D3971" w:rsidRPr="008427B5" w:rsidRDefault="008427B5" w:rsidP="008427B5">
      <w:pPr>
        <w:pStyle w:val="ListParagraph"/>
        <w:numPr>
          <w:ilvl w:val="0"/>
          <w:numId w:val="6"/>
        </w:numPr>
        <w:ind w:left="1800"/>
        <w:jc w:val="both"/>
        <w:rPr>
          <w:sz w:val="20"/>
          <w:szCs w:val="20"/>
        </w:rPr>
      </w:pPr>
      <w:r>
        <w:rPr>
          <w:sz w:val="20"/>
          <w:szCs w:val="20"/>
        </w:rPr>
        <w:t xml:space="preserve">Targeted J-Term </w:t>
      </w:r>
      <w:r w:rsidR="009D3971" w:rsidRPr="008427B5">
        <w:rPr>
          <w:sz w:val="20"/>
          <w:szCs w:val="20"/>
        </w:rPr>
        <w:t xml:space="preserve">Grants to Students of High Need:  </w:t>
      </w:r>
      <w:r>
        <w:rPr>
          <w:sz w:val="20"/>
          <w:szCs w:val="20"/>
        </w:rPr>
        <w:t xml:space="preserve">$50,000 per year to grant 35-50 grants per year to students with high </w:t>
      </w:r>
      <w:r w:rsidR="00A57352">
        <w:rPr>
          <w:sz w:val="20"/>
          <w:szCs w:val="20"/>
        </w:rPr>
        <w:t>financial aid need</w:t>
      </w:r>
      <w:r>
        <w:rPr>
          <w:sz w:val="20"/>
          <w:szCs w:val="20"/>
        </w:rPr>
        <w:t xml:space="preserve">, as J-terms would not be eligible for standard financial aid.  </w:t>
      </w:r>
      <w:r w:rsidR="003B0224">
        <w:rPr>
          <w:sz w:val="20"/>
          <w:szCs w:val="20"/>
        </w:rPr>
        <w:t xml:space="preserve">J-Term costs are expected to range </w:t>
      </w:r>
      <w:proofErr w:type="gramStart"/>
      <w:r w:rsidR="003B0224">
        <w:rPr>
          <w:sz w:val="20"/>
          <w:szCs w:val="20"/>
        </w:rPr>
        <w:t>between $2,000-$4,000</w:t>
      </w:r>
      <w:proofErr w:type="gramEnd"/>
      <w:r w:rsidR="003B0224">
        <w:rPr>
          <w:sz w:val="20"/>
          <w:szCs w:val="20"/>
        </w:rPr>
        <w:t xml:space="preserve">.  </w:t>
      </w:r>
      <w:r>
        <w:rPr>
          <w:sz w:val="20"/>
          <w:szCs w:val="20"/>
        </w:rPr>
        <w:t xml:space="preserve">This program, combined with </w:t>
      </w:r>
      <w:proofErr w:type="spellStart"/>
      <w:r>
        <w:rPr>
          <w:sz w:val="20"/>
          <w:szCs w:val="20"/>
        </w:rPr>
        <w:t>Augie</w:t>
      </w:r>
      <w:proofErr w:type="spellEnd"/>
      <w:r>
        <w:rPr>
          <w:sz w:val="20"/>
          <w:szCs w:val="20"/>
        </w:rPr>
        <w:t xml:space="preserve"> Choice, would offer </w:t>
      </w:r>
      <w:r w:rsidR="00A57352">
        <w:rPr>
          <w:sz w:val="20"/>
          <w:szCs w:val="20"/>
        </w:rPr>
        <w:t xml:space="preserve">these </w:t>
      </w:r>
      <w:r>
        <w:rPr>
          <w:sz w:val="20"/>
          <w:szCs w:val="20"/>
        </w:rPr>
        <w:t>students up to $3,500 towar</w:t>
      </w:r>
      <w:r w:rsidR="00A57352">
        <w:rPr>
          <w:sz w:val="20"/>
          <w:szCs w:val="20"/>
        </w:rPr>
        <w:t>ds the cost of a J-Term program in their junior or senior year.</w:t>
      </w:r>
    </w:p>
    <w:p w:rsidR="009D3971" w:rsidRPr="008427B5" w:rsidRDefault="009D3971" w:rsidP="008427B5">
      <w:pPr>
        <w:pStyle w:val="ListParagraph"/>
        <w:ind w:left="1800"/>
        <w:rPr>
          <w:sz w:val="20"/>
          <w:szCs w:val="20"/>
        </w:rPr>
      </w:pPr>
    </w:p>
    <w:p w:rsidR="008427B5" w:rsidRDefault="008427B5" w:rsidP="008427B5">
      <w:pPr>
        <w:pStyle w:val="ListParagraph"/>
        <w:numPr>
          <w:ilvl w:val="0"/>
          <w:numId w:val="6"/>
        </w:numPr>
        <w:ind w:left="1800"/>
        <w:jc w:val="both"/>
        <w:rPr>
          <w:sz w:val="20"/>
          <w:szCs w:val="20"/>
        </w:rPr>
      </w:pPr>
      <w:r>
        <w:rPr>
          <w:sz w:val="20"/>
          <w:szCs w:val="20"/>
        </w:rPr>
        <w:t xml:space="preserve">Removal of faculty load </w:t>
      </w:r>
      <w:r w:rsidR="00A57352">
        <w:rPr>
          <w:sz w:val="20"/>
          <w:szCs w:val="20"/>
        </w:rPr>
        <w:t>expenses</w:t>
      </w:r>
      <w:r>
        <w:rPr>
          <w:sz w:val="20"/>
          <w:szCs w:val="20"/>
        </w:rPr>
        <w:t xml:space="preserve"> from semester-length programs:  Using some of the recaptured revenue from the 65/35 model proposed, IOP would propose eliminating the faculty load charges from semester length programs, to help these programs remain cost-competitive with third party alternatives.  We anticipate a fund of approximately $160</w:t>
      </w:r>
      <w:r w:rsidR="004558CF">
        <w:rPr>
          <w:sz w:val="20"/>
          <w:szCs w:val="20"/>
        </w:rPr>
        <w:t>,000</w:t>
      </w:r>
      <w:r w:rsidR="00A57352">
        <w:rPr>
          <w:sz w:val="20"/>
          <w:szCs w:val="20"/>
        </w:rPr>
        <w:t>-$170</w:t>
      </w:r>
      <w:r w:rsidR="004558CF">
        <w:rPr>
          <w:sz w:val="20"/>
          <w:szCs w:val="20"/>
        </w:rPr>
        <w:t>,000</w:t>
      </w:r>
      <w:r w:rsidR="00A57352">
        <w:rPr>
          <w:sz w:val="20"/>
          <w:szCs w:val="20"/>
        </w:rPr>
        <w:t xml:space="preserve"> </w:t>
      </w:r>
      <w:r>
        <w:rPr>
          <w:sz w:val="20"/>
          <w:szCs w:val="20"/>
        </w:rPr>
        <w:t xml:space="preserve">per year </w:t>
      </w:r>
      <w:r w:rsidR="003B0224">
        <w:rPr>
          <w:sz w:val="20"/>
          <w:szCs w:val="20"/>
        </w:rPr>
        <w:t xml:space="preserve">(increasing as faculty compensation increases) </w:t>
      </w:r>
      <w:r>
        <w:rPr>
          <w:sz w:val="20"/>
          <w:szCs w:val="20"/>
        </w:rPr>
        <w:t>will cover these costs, allowing programs</w:t>
      </w:r>
      <w:r w:rsidR="004558CF">
        <w:rPr>
          <w:sz w:val="20"/>
          <w:szCs w:val="20"/>
        </w:rPr>
        <w:t xml:space="preserve"> to operate without the need to budget for or compensate faculty for </w:t>
      </w:r>
      <w:r>
        <w:rPr>
          <w:sz w:val="20"/>
          <w:szCs w:val="20"/>
        </w:rPr>
        <w:t>teaching</w:t>
      </w:r>
      <w:r w:rsidR="004558CF">
        <w:rPr>
          <w:sz w:val="20"/>
          <w:szCs w:val="20"/>
        </w:rPr>
        <w:t xml:space="preserve"> loads</w:t>
      </w:r>
      <w:r>
        <w:rPr>
          <w:sz w:val="20"/>
          <w:szCs w:val="20"/>
        </w:rPr>
        <w:t xml:space="preserve"> or course release</w:t>
      </w:r>
      <w:r w:rsidR="004558CF">
        <w:rPr>
          <w:sz w:val="20"/>
          <w:szCs w:val="20"/>
        </w:rPr>
        <w:t>s</w:t>
      </w:r>
      <w:r>
        <w:rPr>
          <w:sz w:val="20"/>
          <w:szCs w:val="20"/>
        </w:rPr>
        <w:t xml:space="preserve">.  </w:t>
      </w:r>
      <w:r w:rsidR="004558CF">
        <w:rPr>
          <w:sz w:val="20"/>
          <w:szCs w:val="20"/>
        </w:rPr>
        <w:t>Additional s</w:t>
      </w:r>
      <w:r>
        <w:rPr>
          <w:sz w:val="20"/>
          <w:szCs w:val="20"/>
        </w:rPr>
        <w:t xml:space="preserve">tipends </w:t>
      </w:r>
      <w:r w:rsidR="004558CF">
        <w:rPr>
          <w:sz w:val="20"/>
          <w:szCs w:val="20"/>
        </w:rPr>
        <w:t xml:space="preserve">for faculty or directors </w:t>
      </w:r>
      <w:r>
        <w:rPr>
          <w:sz w:val="20"/>
          <w:szCs w:val="20"/>
        </w:rPr>
        <w:t>would remain part of a program budget.</w:t>
      </w:r>
    </w:p>
    <w:p w:rsidR="008427B5" w:rsidRPr="008427B5" w:rsidRDefault="008427B5" w:rsidP="008427B5">
      <w:pPr>
        <w:pStyle w:val="ListParagraph"/>
        <w:rPr>
          <w:sz w:val="20"/>
          <w:szCs w:val="20"/>
        </w:rPr>
      </w:pPr>
    </w:p>
    <w:p w:rsidR="00C05120" w:rsidRPr="008427B5" w:rsidRDefault="00C05120" w:rsidP="008427B5">
      <w:pPr>
        <w:pStyle w:val="ListParagraph"/>
        <w:ind w:left="1800"/>
        <w:jc w:val="both"/>
        <w:rPr>
          <w:sz w:val="20"/>
          <w:szCs w:val="20"/>
        </w:rPr>
      </w:pPr>
      <w:r w:rsidRPr="008427B5">
        <w:rPr>
          <w:sz w:val="20"/>
          <w:szCs w:val="20"/>
        </w:rPr>
        <w:t xml:space="preserve"> </w:t>
      </w:r>
    </w:p>
    <w:p w:rsidR="005338E1" w:rsidRPr="00B73F99" w:rsidRDefault="00887105" w:rsidP="00B73F99">
      <w:pPr>
        <w:pStyle w:val="ListParagraph"/>
        <w:numPr>
          <w:ilvl w:val="0"/>
          <w:numId w:val="3"/>
        </w:numPr>
        <w:ind w:left="720"/>
        <w:rPr>
          <w:b/>
        </w:rPr>
      </w:pPr>
      <w:r>
        <w:rPr>
          <w:b/>
        </w:rPr>
        <w:t>Po</w:t>
      </w:r>
      <w:r w:rsidR="004C3D37">
        <w:rPr>
          <w:b/>
        </w:rPr>
        <w:t>tential Financial</w:t>
      </w:r>
      <w:r w:rsidR="005338E1" w:rsidRPr="00B73F99">
        <w:rPr>
          <w:b/>
        </w:rPr>
        <w:t xml:space="preserve"> Impact</w:t>
      </w:r>
      <w:r w:rsidR="004C3D37">
        <w:rPr>
          <w:b/>
        </w:rPr>
        <w:t xml:space="preserve"> of 4-1-4 Strategies</w:t>
      </w:r>
    </w:p>
    <w:p w:rsidR="000A6555" w:rsidRDefault="004C3D37" w:rsidP="000A6555">
      <w:pPr>
        <w:pStyle w:val="ListParagraph"/>
        <w:jc w:val="both"/>
      </w:pPr>
      <w:r>
        <w:t xml:space="preserve">The </w:t>
      </w:r>
      <w:r w:rsidR="000A6555">
        <w:t xml:space="preserve">proposals listed above </w:t>
      </w:r>
      <w:r>
        <w:t>seek to preserve</w:t>
      </w:r>
      <w:r w:rsidR="000A6555">
        <w:t xml:space="preserve"> </w:t>
      </w:r>
      <w:r w:rsidR="00FA4A16">
        <w:t xml:space="preserve">our unique model for study abroad, </w:t>
      </w:r>
      <w:r>
        <w:t>retain current st</w:t>
      </w:r>
      <w:r w:rsidR="000A6555">
        <w:t xml:space="preserve">udy abroad </w:t>
      </w:r>
      <w:r w:rsidR="00FA4A16">
        <w:t>enrollments</w:t>
      </w:r>
      <w:r w:rsidR="000A6555">
        <w:t xml:space="preserve">, </w:t>
      </w:r>
      <w:r>
        <w:t xml:space="preserve">provide </w:t>
      </w:r>
      <w:r w:rsidR="000A6555">
        <w:t>the possibility of expansion to higher participation levels through J-Ter</w:t>
      </w:r>
      <w:r>
        <w:t>m and exchange options, and</w:t>
      </w:r>
      <w:r w:rsidR="000A6555">
        <w:t xml:space="preserve"> significant</w:t>
      </w:r>
      <w:r>
        <w:t>ly reduce the cost to the college through</w:t>
      </w:r>
      <w:r w:rsidR="000A6555">
        <w:t xml:space="preserve"> unrealized revenue.   It should also be noted that many of these strategies parallel those of </w:t>
      </w:r>
      <w:r w:rsidR="004558CF">
        <w:t>several 4-1-4</w:t>
      </w:r>
      <w:r w:rsidR="000A6555">
        <w:t xml:space="preserve"> peer schools (Luther, </w:t>
      </w:r>
      <w:proofErr w:type="spellStart"/>
      <w:r w:rsidR="000A6555">
        <w:t>Gustavus</w:t>
      </w:r>
      <w:proofErr w:type="spellEnd"/>
      <w:r w:rsidR="000A6555">
        <w:t xml:space="preserve"> </w:t>
      </w:r>
      <w:proofErr w:type="spellStart"/>
      <w:r w:rsidR="000A6555">
        <w:t>Adolphus</w:t>
      </w:r>
      <w:proofErr w:type="spellEnd"/>
      <w:r w:rsidR="00FA4A16">
        <w:t>, St. Olaf</w:t>
      </w:r>
      <w:r w:rsidR="000A6555">
        <w:t xml:space="preserve"> and Centre College) who have </w:t>
      </w:r>
      <w:r w:rsidR="0048042B">
        <w:t>reached significantly higher participation rates for off-campus study</w:t>
      </w:r>
      <w:r w:rsidR="0054154A">
        <w:t xml:space="preserve"> (60-80% participation)</w:t>
      </w:r>
      <w:r w:rsidR="004558CF">
        <w:t xml:space="preserve"> and who offer both semester and J-term programming</w:t>
      </w:r>
      <w:r w:rsidR="0048042B">
        <w:t>.</w:t>
      </w:r>
    </w:p>
    <w:p w:rsidR="0048042B" w:rsidRDefault="0048042B" w:rsidP="000A6555">
      <w:pPr>
        <w:pStyle w:val="ListParagraph"/>
        <w:jc w:val="both"/>
      </w:pPr>
    </w:p>
    <w:p w:rsidR="00B73F99" w:rsidRDefault="00B73F99" w:rsidP="00B73F99">
      <w:pPr>
        <w:pStyle w:val="ListParagraph"/>
        <w:jc w:val="both"/>
      </w:pPr>
      <w:r>
        <w:t>The</w:t>
      </w:r>
      <w:r w:rsidRPr="003E5150">
        <w:t xml:space="preserve"> chart</w:t>
      </w:r>
      <w:r>
        <w:t xml:space="preserve"> on the next page compares current </w:t>
      </w:r>
      <w:r w:rsidR="004558CF">
        <w:t>college expenditures for study abroad</w:t>
      </w:r>
      <w:r>
        <w:t xml:space="preserve"> (at 2011-2012 </w:t>
      </w:r>
      <w:r w:rsidR="004C3D37">
        <w:t>rates</w:t>
      </w:r>
      <w:r>
        <w:t xml:space="preserve">) with the potential </w:t>
      </w:r>
      <w:r w:rsidR="004558CF">
        <w:t>expenditures</w:t>
      </w:r>
      <w:r>
        <w:t xml:space="preserve"> of a 4</w:t>
      </w:r>
      <w:r w:rsidR="004558CF">
        <w:t xml:space="preserve">-1-4 program as outlined above.  This model assumes </w:t>
      </w:r>
      <w:r>
        <w:t xml:space="preserve">a 65-35% split between J-Term (and </w:t>
      </w:r>
      <w:proofErr w:type="gramStart"/>
      <w:r>
        <w:t>Summer</w:t>
      </w:r>
      <w:proofErr w:type="gramEnd"/>
      <w:r>
        <w:t xml:space="preserve"> or Break) programs and semester-length programs.  Using this model, the </w:t>
      </w:r>
      <w:r w:rsidRPr="003E5150">
        <w:t xml:space="preserve">revenue </w:t>
      </w:r>
      <w:proofErr w:type="spellStart"/>
      <w:r>
        <w:t>Augustana</w:t>
      </w:r>
      <w:proofErr w:type="spellEnd"/>
      <w:r>
        <w:t xml:space="preserve"> </w:t>
      </w:r>
      <w:r w:rsidRPr="003E5150">
        <w:t>invest</w:t>
      </w:r>
      <w:r>
        <w:t>s</w:t>
      </w:r>
      <w:r w:rsidRPr="003E5150">
        <w:t xml:space="preserve"> in Study Abroad and other off-campus programming </w:t>
      </w:r>
      <w:r>
        <w:t>c</w:t>
      </w:r>
      <w:r w:rsidR="00293111">
        <w:t>ould be reduced anywhere from 75-</w:t>
      </w:r>
      <w:r>
        <w:t xml:space="preserve">85%, from a current total just above $1.5 million dollars a year to an annual total below $200,000. </w:t>
      </w:r>
      <w:r w:rsidRPr="003E5150">
        <w:t>Moreover, Assuming we build in future growth primarily through J-Term</w:t>
      </w:r>
      <w:r w:rsidR="004C3D37">
        <w:t xml:space="preserve"> or Summer</w:t>
      </w:r>
      <w:r w:rsidRPr="003E5150">
        <w:t xml:space="preserve"> programming and expansion of exchange </w:t>
      </w:r>
      <w:r w:rsidRPr="003E5150">
        <w:lastRenderedPageBreak/>
        <w:t>options, the potential exists to reach levels of participation similar to our peers (60-70%) without increasing the revenue investment beyond the levels indicated here.</w:t>
      </w:r>
    </w:p>
    <w:p w:rsidR="00901D9E" w:rsidRDefault="00FA4A16" w:rsidP="00FA4A16">
      <w:pPr>
        <w:pStyle w:val="NoSpacing"/>
        <w:ind w:left="720"/>
        <w:jc w:val="both"/>
        <w:rPr>
          <w:b/>
        </w:rPr>
      </w:pPr>
      <w:r>
        <w:rPr>
          <w:b/>
        </w:rPr>
        <w:t xml:space="preserve">       </w:t>
      </w:r>
      <w:r w:rsidR="0072557F">
        <w:rPr>
          <w:b/>
        </w:rPr>
        <w:t>Chart 1: Revenue Calculation for Proposed 4-1-4 Semester Strategies.</w:t>
      </w:r>
      <w:r>
        <w:rPr>
          <w:b/>
        </w:rPr>
        <w:t xml:space="preserve"> </w:t>
      </w:r>
    </w:p>
    <w:tbl>
      <w:tblPr>
        <w:tblStyle w:val="LightList"/>
        <w:tblW w:w="0" w:type="auto"/>
        <w:tblInd w:w="648" w:type="dxa"/>
        <w:tblLook w:val="04A0" w:firstRow="1" w:lastRow="0" w:firstColumn="1" w:lastColumn="0" w:noHBand="0" w:noVBand="1"/>
      </w:tblPr>
      <w:tblGrid>
        <w:gridCol w:w="2970"/>
        <w:gridCol w:w="2970"/>
        <w:gridCol w:w="2988"/>
      </w:tblGrid>
      <w:tr w:rsidR="00FA4A16" w:rsidRPr="00FA4A16" w:rsidTr="00FA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FA4A16" w:rsidRPr="00FA4A16" w:rsidRDefault="00FA4A16" w:rsidP="00FA4A16">
            <w:pPr>
              <w:pStyle w:val="NoSpacing"/>
              <w:rPr>
                <w:sz w:val="20"/>
                <w:szCs w:val="20"/>
              </w:rPr>
            </w:pPr>
            <w:r w:rsidRPr="00FA4A16">
              <w:rPr>
                <w:sz w:val="20"/>
                <w:szCs w:val="20"/>
              </w:rPr>
              <w:t>Budget Items</w:t>
            </w:r>
          </w:p>
        </w:tc>
        <w:tc>
          <w:tcPr>
            <w:tcW w:w="2970" w:type="dxa"/>
          </w:tcPr>
          <w:p w:rsidR="00FA4A16" w:rsidRPr="00FA4A16" w:rsidRDefault="00FA4A16" w:rsidP="00FA4A16">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FA4A16">
              <w:rPr>
                <w:sz w:val="20"/>
                <w:szCs w:val="20"/>
              </w:rPr>
              <w:t>Current Trimester Calendar</w:t>
            </w:r>
          </w:p>
        </w:tc>
        <w:tc>
          <w:tcPr>
            <w:tcW w:w="2988" w:type="dxa"/>
          </w:tcPr>
          <w:p w:rsidR="00FA4A16" w:rsidRPr="00FA4A16" w:rsidRDefault="00FA4A16" w:rsidP="00FA4A16">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FA4A16">
              <w:rPr>
                <w:sz w:val="20"/>
                <w:szCs w:val="20"/>
              </w:rPr>
              <w:t>Proposed 4-1-4 Calendar</w:t>
            </w:r>
          </w:p>
          <w:p w:rsidR="00FA4A16" w:rsidRPr="00FA4A16" w:rsidRDefault="00FA4A16" w:rsidP="00FA4A16">
            <w:pPr>
              <w:pStyle w:val="NoSpacing"/>
              <w:cnfStyle w:val="100000000000" w:firstRow="1" w:lastRow="0" w:firstColumn="0" w:lastColumn="0" w:oddVBand="0" w:evenVBand="0" w:oddHBand="0" w:evenHBand="0" w:firstRowFirstColumn="0" w:firstRowLastColumn="0" w:lastRowFirstColumn="0" w:lastRowLastColumn="0"/>
              <w:rPr>
                <w:sz w:val="20"/>
                <w:szCs w:val="20"/>
              </w:rPr>
            </w:pPr>
          </w:p>
        </w:tc>
      </w:tr>
      <w:tr w:rsidR="00FA4A16" w:rsidRPr="00FA4A16" w:rsidTr="00FA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FA4A16" w:rsidRPr="00FA4A16" w:rsidRDefault="00FA4A16" w:rsidP="00FA4A16">
            <w:pPr>
              <w:pStyle w:val="NoSpacing"/>
              <w:rPr>
                <w:b w:val="0"/>
                <w:sz w:val="20"/>
                <w:szCs w:val="20"/>
              </w:rPr>
            </w:pPr>
            <w:r w:rsidRPr="00FA4A16">
              <w:rPr>
                <w:b w:val="0"/>
                <w:sz w:val="20"/>
                <w:szCs w:val="20"/>
              </w:rPr>
              <w:t>Unrealized Tuition Revenue</w:t>
            </w:r>
          </w:p>
          <w:p w:rsidR="00FA4A16" w:rsidRPr="00FA4A16" w:rsidRDefault="00FA4A16" w:rsidP="00FA4A16">
            <w:pPr>
              <w:pStyle w:val="NoSpacing"/>
              <w:rPr>
                <w:b w:val="0"/>
                <w:sz w:val="20"/>
                <w:szCs w:val="20"/>
              </w:rPr>
            </w:pPr>
            <w:r w:rsidRPr="00FA4A16">
              <w:rPr>
                <w:b w:val="0"/>
                <w:sz w:val="20"/>
                <w:szCs w:val="20"/>
              </w:rPr>
              <w:t>(50% of Trimester = $5,561)</w:t>
            </w:r>
          </w:p>
          <w:p w:rsidR="00FA4A16" w:rsidRPr="00FA4A16" w:rsidRDefault="00FA4A16" w:rsidP="00FA4A16">
            <w:pPr>
              <w:pStyle w:val="NoSpacing"/>
              <w:rPr>
                <w:b w:val="0"/>
                <w:sz w:val="20"/>
                <w:szCs w:val="20"/>
              </w:rPr>
            </w:pPr>
            <w:r w:rsidRPr="00FA4A16">
              <w:rPr>
                <w:b w:val="0"/>
                <w:sz w:val="20"/>
                <w:szCs w:val="20"/>
              </w:rPr>
              <w:t>(50% of Semester = $8,341)</w:t>
            </w:r>
          </w:p>
        </w:tc>
        <w:tc>
          <w:tcPr>
            <w:tcW w:w="2970" w:type="dxa"/>
          </w:tcPr>
          <w:p w:rsidR="00FA4A16" w:rsidRPr="00FA4A16" w:rsidRDefault="004558CF" w:rsidP="00FA4A1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FA4A16" w:rsidRPr="00FA4A16">
              <w:rPr>
                <w:sz w:val="20"/>
                <w:szCs w:val="20"/>
              </w:rPr>
              <w:t>$1,223,420</w:t>
            </w:r>
          </w:p>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FA4A16">
              <w:rPr>
                <w:sz w:val="18"/>
                <w:szCs w:val="18"/>
              </w:rPr>
              <w:t>(220 trimester students</w:t>
            </w:r>
          </w:p>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FA4A16">
              <w:rPr>
                <w:sz w:val="18"/>
                <w:szCs w:val="18"/>
              </w:rPr>
              <w:t>and 80 summer or break)</w:t>
            </w:r>
          </w:p>
        </w:tc>
        <w:tc>
          <w:tcPr>
            <w:tcW w:w="2988" w:type="dxa"/>
          </w:tcPr>
          <w:p w:rsidR="00FA4A16" w:rsidRPr="00FA4A16" w:rsidRDefault="004558CF" w:rsidP="00FA4A1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FA4A16" w:rsidRPr="00FA4A16">
              <w:rPr>
                <w:sz w:val="20"/>
                <w:szCs w:val="20"/>
              </w:rPr>
              <w:t>$667,280</w:t>
            </w:r>
          </w:p>
          <w:p w:rsidR="00FA4A16" w:rsidRPr="00FA4A16" w:rsidRDefault="00B73F99" w:rsidP="00FA4A16">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(200 J-Term/Summer </w:t>
            </w:r>
            <w:r w:rsidR="00FA4A16" w:rsidRPr="00FA4A16">
              <w:rPr>
                <w:sz w:val="18"/>
                <w:szCs w:val="18"/>
              </w:rPr>
              <w:t>students</w:t>
            </w:r>
          </w:p>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FA4A16">
              <w:rPr>
                <w:sz w:val="18"/>
                <w:szCs w:val="18"/>
              </w:rPr>
              <w:t>20 exchange and 80 semester students)</w:t>
            </w:r>
          </w:p>
        </w:tc>
      </w:tr>
      <w:tr w:rsidR="00FA4A16" w:rsidRPr="00FA4A16" w:rsidTr="00FA4A16">
        <w:tc>
          <w:tcPr>
            <w:cnfStyle w:val="001000000000" w:firstRow="0" w:lastRow="0" w:firstColumn="1" w:lastColumn="0" w:oddVBand="0" w:evenVBand="0" w:oddHBand="0" w:evenHBand="0" w:firstRowFirstColumn="0" w:firstRowLastColumn="0" w:lastRowFirstColumn="0" w:lastRowLastColumn="0"/>
            <w:tcW w:w="2970" w:type="dxa"/>
            <w:shd w:val="clear" w:color="auto" w:fill="F2F2F2" w:themeFill="background1" w:themeFillShade="F2"/>
          </w:tcPr>
          <w:p w:rsidR="00FA4A16" w:rsidRPr="00FA4A16" w:rsidRDefault="00FA4A16" w:rsidP="00FA4A16">
            <w:pPr>
              <w:pStyle w:val="NoSpacing"/>
              <w:rPr>
                <w:b w:val="0"/>
                <w:sz w:val="20"/>
                <w:szCs w:val="20"/>
              </w:rPr>
            </w:pPr>
            <w:r w:rsidRPr="00FA4A16">
              <w:rPr>
                <w:b w:val="0"/>
                <w:sz w:val="20"/>
                <w:szCs w:val="20"/>
              </w:rPr>
              <w:t>Unrealized Room &amp; Board</w:t>
            </w:r>
          </w:p>
          <w:p w:rsidR="00FA4A16" w:rsidRPr="00FA4A16" w:rsidRDefault="00FA4A16" w:rsidP="00FA4A16">
            <w:pPr>
              <w:pStyle w:val="NoSpacing"/>
              <w:jc w:val="both"/>
              <w:rPr>
                <w:b w:val="0"/>
                <w:sz w:val="20"/>
                <w:szCs w:val="20"/>
              </w:rPr>
            </w:pPr>
            <w:r w:rsidRPr="00FA4A16">
              <w:rPr>
                <w:b w:val="0"/>
                <w:sz w:val="20"/>
                <w:szCs w:val="20"/>
              </w:rPr>
              <w:t>($2,117 = Trimester</w:t>
            </w:r>
            <w:r w:rsidRPr="00FA4A16">
              <w:rPr>
                <w:b w:val="0"/>
                <w:sz w:val="20"/>
                <w:szCs w:val="20"/>
                <w:vertAlign w:val="superscript"/>
              </w:rPr>
              <w:footnoteReference w:id="1"/>
            </w:r>
            <w:r w:rsidRPr="00FA4A16">
              <w:rPr>
                <w:b w:val="0"/>
                <w:sz w:val="20"/>
                <w:szCs w:val="20"/>
              </w:rPr>
              <w:t>)</w:t>
            </w:r>
          </w:p>
          <w:p w:rsidR="00FA4A16" w:rsidRPr="00FA4A16" w:rsidRDefault="00FA4A16" w:rsidP="00FA4A16">
            <w:pPr>
              <w:pStyle w:val="NoSpacing"/>
              <w:jc w:val="both"/>
              <w:rPr>
                <w:b w:val="0"/>
                <w:sz w:val="20"/>
                <w:szCs w:val="20"/>
              </w:rPr>
            </w:pPr>
            <w:r w:rsidRPr="00FA4A16">
              <w:rPr>
                <w:b w:val="0"/>
                <w:sz w:val="20"/>
                <w:szCs w:val="20"/>
              </w:rPr>
              <w:t>($4,233 = Semester</w:t>
            </w:r>
            <w:r w:rsidRPr="00FA4A16">
              <w:rPr>
                <w:b w:val="0"/>
                <w:sz w:val="20"/>
                <w:szCs w:val="20"/>
                <w:vertAlign w:val="superscript"/>
              </w:rPr>
              <w:footnoteReference w:id="2"/>
            </w:r>
            <w:r w:rsidRPr="00FA4A16">
              <w:rPr>
                <w:b w:val="0"/>
                <w:sz w:val="20"/>
                <w:szCs w:val="20"/>
              </w:rPr>
              <w:t>)</w:t>
            </w:r>
          </w:p>
        </w:tc>
        <w:tc>
          <w:tcPr>
            <w:tcW w:w="2970" w:type="dxa"/>
            <w:shd w:val="clear" w:color="auto" w:fill="F2F2F2" w:themeFill="background1" w:themeFillShade="F2"/>
          </w:tcPr>
          <w:p w:rsidR="00FA4A16" w:rsidRPr="00FA4A16" w:rsidRDefault="004558CF" w:rsidP="00FA4A16">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FA4A16" w:rsidRPr="00FA4A16">
              <w:rPr>
                <w:sz w:val="20"/>
                <w:szCs w:val="20"/>
              </w:rPr>
              <w:t>$349,305</w:t>
            </w:r>
          </w:p>
          <w:p w:rsidR="00FA4A16" w:rsidRPr="00FA4A16" w:rsidRDefault="00FA4A16" w:rsidP="00FA4A16">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FA4A16">
              <w:rPr>
                <w:sz w:val="18"/>
                <w:szCs w:val="18"/>
              </w:rPr>
              <w:t>(165 students,</w:t>
            </w:r>
          </w:p>
          <w:p w:rsidR="00FA4A16" w:rsidRPr="00FA4A16" w:rsidRDefault="00FA4A16" w:rsidP="00421350">
            <w:pPr>
              <w:pStyle w:val="NoSpacing"/>
              <w:jc w:val="center"/>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FA4A16">
              <w:rPr>
                <w:sz w:val="18"/>
                <w:szCs w:val="18"/>
              </w:rPr>
              <w:t>assumes 25% are seniors)</w:t>
            </w:r>
            <w:r w:rsidR="00421350">
              <w:rPr>
                <w:sz w:val="18"/>
                <w:szCs w:val="18"/>
                <w:vertAlign w:val="superscript"/>
              </w:rPr>
              <w:t>3</w:t>
            </w:r>
          </w:p>
        </w:tc>
        <w:tc>
          <w:tcPr>
            <w:tcW w:w="2988" w:type="dxa"/>
            <w:shd w:val="clear" w:color="auto" w:fill="F2F2F2" w:themeFill="background1" w:themeFillShade="F2"/>
          </w:tcPr>
          <w:p w:rsidR="00FA4A16" w:rsidRPr="00FA4A16" w:rsidRDefault="004558CF" w:rsidP="00FA4A16">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FA4A16" w:rsidRPr="00FA4A16">
              <w:rPr>
                <w:sz w:val="20"/>
                <w:szCs w:val="20"/>
              </w:rPr>
              <w:t>$253,980</w:t>
            </w:r>
          </w:p>
          <w:p w:rsidR="00FA4A16" w:rsidRPr="00FA4A16" w:rsidRDefault="004558CF" w:rsidP="00FA4A16">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00FA4A16" w:rsidRPr="00FA4A16">
              <w:rPr>
                <w:sz w:val="18"/>
                <w:szCs w:val="18"/>
              </w:rPr>
              <w:t>0 semester students,</w:t>
            </w:r>
          </w:p>
          <w:p w:rsidR="00FA4A16" w:rsidRPr="00FA4A16" w:rsidRDefault="004558CF" w:rsidP="00FA4A16">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assumes </w:t>
            </w:r>
            <w:r w:rsidR="00FA4A16" w:rsidRPr="00FA4A16">
              <w:rPr>
                <w:sz w:val="18"/>
                <w:szCs w:val="18"/>
              </w:rPr>
              <w:t>25% seniors)</w:t>
            </w:r>
            <w:r w:rsidR="00FA4A16" w:rsidRPr="00FA4A16">
              <w:rPr>
                <w:sz w:val="18"/>
                <w:szCs w:val="18"/>
                <w:vertAlign w:val="superscript"/>
              </w:rPr>
              <w:footnoteReference w:id="3"/>
            </w:r>
          </w:p>
          <w:p w:rsidR="00FA4A16" w:rsidRPr="00FA4A16" w:rsidRDefault="00FA4A16" w:rsidP="00FA4A16">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A4A16" w:rsidRPr="00FA4A16" w:rsidTr="00FA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FA4A16" w:rsidRPr="00FA4A16" w:rsidRDefault="00FA4A16" w:rsidP="00D0042E">
            <w:pPr>
              <w:pStyle w:val="NoSpacing"/>
              <w:rPr>
                <w:b w:val="0"/>
                <w:sz w:val="20"/>
                <w:szCs w:val="20"/>
              </w:rPr>
            </w:pPr>
            <w:r w:rsidRPr="00FA4A16">
              <w:rPr>
                <w:b w:val="0"/>
                <w:sz w:val="20"/>
                <w:szCs w:val="20"/>
              </w:rPr>
              <w:t>Tuiti</w:t>
            </w:r>
            <w:r w:rsidR="00D0042E">
              <w:rPr>
                <w:b w:val="0"/>
                <w:sz w:val="20"/>
                <w:szCs w:val="20"/>
              </w:rPr>
              <w:t>on from 24 Additional Students B</w:t>
            </w:r>
            <w:r w:rsidRPr="00FA4A16">
              <w:rPr>
                <w:b w:val="0"/>
                <w:sz w:val="20"/>
                <w:szCs w:val="20"/>
              </w:rPr>
              <w:t xml:space="preserve">rought to </w:t>
            </w:r>
            <w:r w:rsidR="00D0042E">
              <w:rPr>
                <w:b w:val="0"/>
                <w:sz w:val="20"/>
                <w:szCs w:val="20"/>
              </w:rPr>
              <w:t>C</w:t>
            </w:r>
            <w:r w:rsidRPr="00FA4A16">
              <w:rPr>
                <w:b w:val="0"/>
                <w:sz w:val="20"/>
                <w:szCs w:val="20"/>
              </w:rPr>
              <w:t>ampus.</w:t>
            </w:r>
          </w:p>
          <w:p w:rsidR="00FA4A16" w:rsidRPr="00FA4A16" w:rsidRDefault="00FA4A16" w:rsidP="00FA4A16">
            <w:pPr>
              <w:pStyle w:val="NoSpacing"/>
              <w:jc w:val="both"/>
              <w:rPr>
                <w:b w:val="0"/>
                <w:sz w:val="20"/>
                <w:szCs w:val="20"/>
              </w:rPr>
            </w:pPr>
            <w:r w:rsidRPr="00FA4A16">
              <w:rPr>
                <w:b w:val="0"/>
                <w:sz w:val="20"/>
                <w:szCs w:val="20"/>
              </w:rPr>
              <w:t>($33,363 per student)</w:t>
            </w:r>
          </w:p>
          <w:p w:rsidR="00FA4A16" w:rsidRPr="00FA4A16" w:rsidRDefault="00FA4A16" w:rsidP="00FA4A16">
            <w:pPr>
              <w:pStyle w:val="NoSpacing"/>
              <w:jc w:val="both"/>
              <w:rPr>
                <w:b w:val="0"/>
                <w:sz w:val="20"/>
                <w:szCs w:val="20"/>
              </w:rPr>
            </w:pPr>
          </w:p>
        </w:tc>
        <w:tc>
          <w:tcPr>
            <w:tcW w:w="2970" w:type="dxa"/>
          </w:tcPr>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FA4A16">
              <w:rPr>
                <w:sz w:val="20"/>
                <w:szCs w:val="20"/>
              </w:rPr>
              <w:t>$0</w:t>
            </w:r>
          </w:p>
        </w:tc>
        <w:tc>
          <w:tcPr>
            <w:tcW w:w="2988" w:type="dxa"/>
          </w:tcPr>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FA4A16">
              <w:rPr>
                <w:sz w:val="20"/>
                <w:szCs w:val="20"/>
              </w:rPr>
              <w:t>$800,712</w:t>
            </w:r>
          </w:p>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FA4A16">
              <w:rPr>
                <w:sz w:val="18"/>
                <w:szCs w:val="18"/>
              </w:rPr>
              <w:t xml:space="preserve">(24 </w:t>
            </w:r>
            <w:r w:rsidR="004558CF">
              <w:rPr>
                <w:sz w:val="18"/>
                <w:szCs w:val="18"/>
              </w:rPr>
              <w:t xml:space="preserve">new </w:t>
            </w:r>
            <w:r w:rsidRPr="00FA4A16">
              <w:rPr>
                <w:sz w:val="18"/>
                <w:szCs w:val="18"/>
              </w:rPr>
              <w:t>students)</w:t>
            </w:r>
          </w:p>
        </w:tc>
      </w:tr>
      <w:tr w:rsidR="00FA4A16" w:rsidRPr="00FA4A16" w:rsidTr="00FA4A16">
        <w:tc>
          <w:tcPr>
            <w:cnfStyle w:val="001000000000" w:firstRow="0" w:lastRow="0" w:firstColumn="1" w:lastColumn="0" w:oddVBand="0" w:evenVBand="0" w:oddHBand="0" w:evenHBand="0" w:firstRowFirstColumn="0" w:firstRowLastColumn="0" w:lastRowFirstColumn="0" w:lastRowLastColumn="0"/>
            <w:tcW w:w="2970" w:type="dxa"/>
            <w:shd w:val="clear" w:color="auto" w:fill="F2F2F2" w:themeFill="background1" w:themeFillShade="F2"/>
          </w:tcPr>
          <w:p w:rsidR="00FA4A16" w:rsidRPr="00FA4A16" w:rsidRDefault="00FA4A16" w:rsidP="00FA4A16">
            <w:pPr>
              <w:pStyle w:val="NoSpacing"/>
              <w:jc w:val="both"/>
              <w:rPr>
                <w:b w:val="0"/>
                <w:sz w:val="20"/>
                <w:szCs w:val="20"/>
              </w:rPr>
            </w:pPr>
            <w:r w:rsidRPr="00FA4A16">
              <w:rPr>
                <w:b w:val="0"/>
                <w:sz w:val="20"/>
                <w:szCs w:val="20"/>
              </w:rPr>
              <w:t>Room &amp; Board: New Students</w:t>
            </w:r>
          </w:p>
          <w:p w:rsidR="00FA4A16" w:rsidRPr="00FA4A16" w:rsidRDefault="00FA4A16" w:rsidP="00FA4A16">
            <w:pPr>
              <w:pStyle w:val="NoSpacing"/>
              <w:jc w:val="both"/>
              <w:rPr>
                <w:b w:val="0"/>
                <w:sz w:val="20"/>
                <w:szCs w:val="20"/>
              </w:rPr>
            </w:pPr>
            <w:r w:rsidRPr="00FA4A16">
              <w:rPr>
                <w:b w:val="0"/>
                <w:sz w:val="20"/>
                <w:szCs w:val="20"/>
              </w:rPr>
              <w:t>($8,466 per student)</w:t>
            </w:r>
          </w:p>
        </w:tc>
        <w:tc>
          <w:tcPr>
            <w:tcW w:w="2970" w:type="dxa"/>
            <w:shd w:val="clear" w:color="auto" w:fill="F2F2F2" w:themeFill="background1" w:themeFillShade="F2"/>
          </w:tcPr>
          <w:p w:rsidR="00FA4A16" w:rsidRPr="00FA4A16" w:rsidRDefault="00FA4A16" w:rsidP="00FA4A16">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FA4A16">
              <w:rPr>
                <w:sz w:val="20"/>
                <w:szCs w:val="20"/>
              </w:rPr>
              <w:t>$0</w:t>
            </w:r>
          </w:p>
        </w:tc>
        <w:tc>
          <w:tcPr>
            <w:tcW w:w="2988" w:type="dxa"/>
            <w:shd w:val="clear" w:color="auto" w:fill="F2F2F2" w:themeFill="background1" w:themeFillShade="F2"/>
          </w:tcPr>
          <w:p w:rsidR="00FA4A16" w:rsidRPr="00FA4A16" w:rsidRDefault="00FA4A16" w:rsidP="00FA4A16">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FA4A16">
              <w:rPr>
                <w:sz w:val="20"/>
                <w:szCs w:val="20"/>
              </w:rPr>
              <w:t>$203,184</w:t>
            </w:r>
          </w:p>
          <w:p w:rsidR="00FA4A16" w:rsidRPr="00FA4A16" w:rsidRDefault="00FA4A16" w:rsidP="00FA4A16">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FA4A16">
              <w:rPr>
                <w:sz w:val="18"/>
                <w:szCs w:val="18"/>
              </w:rPr>
              <w:t xml:space="preserve">(24 </w:t>
            </w:r>
            <w:r w:rsidR="004558CF">
              <w:rPr>
                <w:sz w:val="18"/>
                <w:szCs w:val="18"/>
              </w:rPr>
              <w:t xml:space="preserve">new </w:t>
            </w:r>
            <w:r w:rsidRPr="00FA4A16">
              <w:rPr>
                <w:sz w:val="18"/>
                <w:szCs w:val="18"/>
              </w:rPr>
              <w:t>students)</w:t>
            </w:r>
          </w:p>
          <w:p w:rsidR="00FA4A16" w:rsidRPr="00FA4A16" w:rsidRDefault="00FA4A16" w:rsidP="00FA4A16">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A4A16" w:rsidRPr="00FA4A16" w:rsidTr="00FA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FA4A16" w:rsidRDefault="00FA4A16" w:rsidP="00FA4A16">
            <w:pPr>
              <w:pStyle w:val="NoSpacing"/>
              <w:jc w:val="both"/>
              <w:rPr>
                <w:b w:val="0"/>
                <w:sz w:val="20"/>
                <w:szCs w:val="20"/>
              </w:rPr>
            </w:pPr>
            <w:r w:rsidRPr="00FA4A16">
              <w:rPr>
                <w:b w:val="0"/>
                <w:sz w:val="20"/>
                <w:szCs w:val="20"/>
              </w:rPr>
              <w:t xml:space="preserve">Additional IOP </w:t>
            </w:r>
            <w:r w:rsidR="00293111">
              <w:rPr>
                <w:b w:val="0"/>
                <w:sz w:val="20"/>
                <w:szCs w:val="20"/>
              </w:rPr>
              <w:t>Expenditures &amp;</w:t>
            </w:r>
          </w:p>
          <w:p w:rsidR="00FA4A16" w:rsidRPr="00FA4A16" w:rsidRDefault="00293111" w:rsidP="00FA4A16">
            <w:pPr>
              <w:pStyle w:val="NoSpacing"/>
              <w:jc w:val="both"/>
              <w:rPr>
                <w:b w:val="0"/>
                <w:sz w:val="20"/>
                <w:szCs w:val="20"/>
              </w:rPr>
            </w:pPr>
            <w:r>
              <w:rPr>
                <w:b w:val="0"/>
                <w:sz w:val="20"/>
                <w:szCs w:val="20"/>
              </w:rPr>
              <w:t xml:space="preserve">Proposed Funding </w:t>
            </w:r>
          </w:p>
          <w:p w:rsidR="00FA4A16" w:rsidRPr="00FA4A16" w:rsidRDefault="00FA4A16" w:rsidP="00FA4A16">
            <w:pPr>
              <w:pStyle w:val="NoSpacing"/>
              <w:jc w:val="both"/>
              <w:rPr>
                <w:b w:val="0"/>
                <w:sz w:val="20"/>
                <w:szCs w:val="20"/>
              </w:rPr>
            </w:pPr>
          </w:p>
        </w:tc>
        <w:tc>
          <w:tcPr>
            <w:tcW w:w="2970" w:type="dxa"/>
          </w:tcPr>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FA4A16">
              <w:rPr>
                <w:sz w:val="20"/>
                <w:szCs w:val="20"/>
              </w:rPr>
              <w:t>$0</w:t>
            </w:r>
          </w:p>
        </w:tc>
        <w:tc>
          <w:tcPr>
            <w:tcW w:w="2988" w:type="dxa"/>
          </w:tcPr>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FA4A16">
              <w:rPr>
                <w:sz w:val="20"/>
                <w:szCs w:val="20"/>
              </w:rPr>
              <w:t>-$270,000</w:t>
            </w:r>
          </w:p>
        </w:tc>
      </w:tr>
      <w:tr w:rsidR="00FA4A16" w:rsidRPr="00FA4A16" w:rsidTr="00FA4A16">
        <w:tc>
          <w:tcPr>
            <w:cnfStyle w:val="001000000000" w:firstRow="0" w:lastRow="0" w:firstColumn="1" w:lastColumn="0" w:oddVBand="0" w:evenVBand="0" w:oddHBand="0" w:evenHBand="0" w:firstRowFirstColumn="0" w:firstRowLastColumn="0" w:lastRowFirstColumn="0" w:lastRowLastColumn="0"/>
            <w:tcW w:w="2970" w:type="dxa"/>
            <w:shd w:val="clear" w:color="auto" w:fill="DBE5F1" w:themeFill="accent1" w:themeFillTint="33"/>
          </w:tcPr>
          <w:p w:rsidR="00FA4A16" w:rsidRPr="00FA4A16" w:rsidRDefault="004558CF" w:rsidP="00FA4A16">
            <w:pPr>
              <w:pStyle w:val="NoSpacing"/>
              <w:jc w:val="both"/>
              <w:rPr>
                <w:sz w:val="20"/>
                <w:szCs w:val="20"/>
              </w:rPr>
            </w:pPr>
            <w:r>
              <w:rPr>
                <w:sz w:val="20"/>
                <w:szCs w:val="20"/>
              </w:rPr>
              <w:t xml:space="preserve">TOTAL EXPENDITURE FOR </w:t>
            </w:r>
            <w:r w:rsidR="00FA4A16" w:rsidRPr="00FA4A16">
              <w:rPr>
                <w:sz w:val="20"/>
                <w:szCs w:val="20"/>
              </w:rPr>
              <w:t>OFF-</w:t>
            </w:r>
          </w:p>
          <w:p w:rsidR="00FA4A16" w:rsidRPr="00FA4A16" w:rsidRDefault="00FA4A16" w:rsidP="00FA4A16">
            <w:pPr>
              <w:pStyle w:val="NoSpacing"/>
              <w:jc w:val="both"/>
              <w:rPr>
                <w:sz w:val="20"/>
                <w:szCs w:val="20"/>
              </w:rPr>
            </w:pPr>
            <w:r w:rsidRPr="00FA4A16">
              <w:rPr>
                <w:sz w:val="20"/>
                <w:szCs w:val="20"/>
              </w:rPr>
              <w:t>CAMPUS PROGRAMMING</w:t>
            </w:r>
          </w:p>
          <w:p w:rsidR="00FA4A16" w:rsidRPr="00FA4A16" w:rsidRDefault="00FA4A16" w:rsidP="00561E0B">
            <w:pPr>
              <w:pStyle w:val="NoSpacing"/>
              <w:jc w:val="both"/>
              <w:rPr>
                <w:sz w:val="20"/>
                <w:szCs w:val="20"/>
              </w:rPr>
            </w:pPr>
          </w:p>
        </w:tc>
        <w:tc>
          <w:tcPr>
            <w:tcW w:w="2970" w:type="dxa"/>
            <w:shd w:val="clear" w:color="auto" w:fill="DBE5F1" w:themeFill="accent1" w:themeFillTint="33"/>
          </w:tcPr>
          <w:p w:rsidR="00FA4A16" w:rsidRDefault="00FA4A16" w:rsidP="00FA4A16">
            <w:pPr>
              <w:pStyle w:val="No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FA4A16">
              <w:rPr>
                <w:b/>
                <w:sz w:val="20"/>
                <w:szCs w:val="20"/>
              </w:rPr>
              <w:t>$1,572,725</w:t>
            </w:r>
          </w:p>
          <w:p w:rsidR="004558CF" w:rsidRPr="004558CF" w:rsidRDefault="004558CF" w:rsidP="00FA4A16">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4558CF">
              <w:rPr>
                <w:sz w:val="18"/>
                <w:szCs w:val="18"/>
              </w:rPr>
              <w:t>(unrealized revenue)</w:t>
            </w:r>
          </w:p>
        </w:tc>
        <w:tc>
          <w:tcPr>
            <w:tcW w:w="2988" w:type="dxa"/>
            <w:shd w:val="clear" w:color="auto" w:fill="DBE5F1" w:themeFill="accent1" w:themeFillTint="33"/>
          </w:tcPr>
          <w:p w:rsidR="00FA4A16" w:rsidRDefault="00FA4A16" w:rsidP="00FA4A16">
            <w:pPr>
              <w:pStyle w:val="No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FA4A16">
              <w:rPr>
                <w:b/>
                <w:sz w:val="20"/>
                <w:szCs w:val="20"/>
              </w:rPr>
              <w:t>$187,364</w:t>
            </w:r>
          </w:p>
          <w:p w:rsidR="004558CF" w:rsidRPr="004558CF" w:rsidRDefault="004558CF" w:rsidP="00FA4A16">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4558CF">
              <w:rPr>
                <w:sz w:val="18"/>
                <w:szCs w:val="18"/>
              </w:rPr>
              <w:t>(unrealized revenue)</w:t>
            </w:r>
          </w:p>
        </w:tc>
      </w:tr>
      <w:tr w:rsidR="00FA4A16" w:rsidRPr="00FA4A16" w:rsidTr="00FA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rsidR="00FA4A16" w:rsidRPr="00FA4A16" w:rsidRDefault="00FA4A16" w:rsidP="00FA4A16">
            <w:pPr>
              <w:pStyle w:val="NoSpacing"/>
              <w:jc w:val="both"/>
              <w:rPr>
                <w:sz w:val="20"/>
                <w:szCs w:val="20"/>
              </w:rPr>
            </w:pPr>
            <w:r w:rsidRPr="00FA4A16">
              <w:rPr>
                <w:sz w:val="20"/>
                <w:szCs w:val="20"/>
              </w:rPr>
              <w:t>Total Savings</w:t>
            </w:r>
          </w:p>
        </w:tc>
        <w:tc>
          <w:tcPr>
            <w:tcW w:w="2970" w:type="dxa"/>
            <w:shd w:val="clear" w:color="auto" w:fill="auto"/>
          </w:tcPr>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b/>
                <w:sz w:val="20"/>
                <w:szCs w:val="20"/>
              </w:rPr>
            </w:pPr>
            <w:r w:rsidRPr="00FA4A16">
              <w:rPr>
                <w:b/>
                <w:sz w:val="20"/>
                <w:szCs w:val="20"/>
              </w:rPr>
              <w:t>---</w:t>
            </w:r>
          </w:p>
        </w:tc>
        <w:tc>
          <w:tcPr>
            <w:tcW w:w="2988" w:type="dxa"/>
            <w:shd w:val="clear" w:color="auto" w:fill="auto"/>
          </w:tcPr>
          <w:p w:rsidR="00FA4A16" w:rsidRPr="00FA4A16" w:rsidRDefault="00FA4A16" w:rsidP="00FA4A16">
            <w:pPr>
              <w:pStyle w:val="NoSpacing"/>
              <w:jc w:val="center"/>
              <w:cnfStyle w:val="000000100000" w:firstRow="0" w:lastRow="0" w:firstColumn="0" w:lastColumn="0" w:oddVBand="0" w:evenVBand="0" w:oddHBand="1" w:evenHBand="0" w:firstRowFirstColumn="0" w:firstRowLastColumn="0" w:lastRowFirstColumn="0" w:lastRowLastColumn="0"/>
              <w:rPr>
                <w:b/>
                <w:sz w:val="20"/>
                <w:szCs w:val="20"/>
              </w:rPr>
            </w:pPr>
            <w:r w:rsidRPr="00FA4A16">
              <w:rPr>
                <w:b/>
                <w:sz w:val="20"/>
                <w:szCs w:val="20"/>
              </w:rPr>
              <w:t>$1,385,361</w:t>
            </w:r>
          </w:p>
        </w:tc>
      </w:tr>
    </w:tbl>
    <w:p w:rsidR="00FA4A16" w:rsidRDefault="00FA4A16" w:rsidP="00FA4A16">
      <w:pPr>
        <w:pStyle w:val="NoSpacing"/>
        <w:jc w:val="both"/>
        <w:rPr>
          <w:b/>
        </w:rPr>
      </w:pPr>
    </w:p>
    <w:p w:rsidR="00293111" w:rsidRDefault="00293111" w:rsidP="00293111">
      <w:pPr>
        <w:pStyle w:val="ListParagraph"/>
        <w:jc w:val="both"/>
      </w:pPr>
      <w:r>
        <w:t xml:space="preserve">A change in calendar and load will present challenges.   Current programs will need to adapt to either a semester or J-term model, faculty will need to prioritize study abroad if we are to support faculty-led semester programs, some funding will be needed to support these efforts, and the new schedule will cause current programs to undergo significant changes.  However, the potential to </w:t>
      </w:r>
      <w:proofErr w:type="gramStart"/>
      <w:r>
        <w:t>both maintain or</w:t>
      </w:r>
      <w:proofErr w:type="gramEnd"/>
      <w:r>
        <w:t xml:space="preserve"> increase current levels of student participation, as well as the ability to retain our unique faculty-led format are not in danger from a 4-1-4 calen</w:t>
      </w:r>
      <w:r w:rsidR="00377106">
        <w:t>dar.  IOP is firm in its belief</w:t>
      </w:r>
      <w:r>
        <w:t xml:space="preserve"> that if the faculty choose to move in this direction, our offices, working in tandem with faculty, will be able to provide our students with affordable, high-quality off-campus opportunities</w:t>
      </w:r>
      <w:r w:rsidR="00C54254">
        <w:t>,</w:t>
      </w:r>
      <w:r w:rsidR="003B0224">
        <w:t xml:space="preserve"> </w:t>
      </w:r>
      <w:r w:rsidR="00C54254">
        <w:t xml:space="preserve">including a wide range of </w:t>
      </w:r>
      <w:proofErr w:type="spellStart"/>
      <w:r w:rsidR="00C54254">
        <w:t>Augu</w:t>
      </w:r>
      <w:r w:rsidR="004558CF">
        <w:t>stana</w:t>
      </w:r>
      <w:proofErr w:type="spellEnd"/>
      <w:r w:rsidR="004558CF">
        <w:t>-designed and led programs.  We also believe that this can be done while also significantly reducing the college’s allocation of funds to support study abroad programming.</w:t>
      </w:r>
    </w:p>
    <w:sectPr w:rsidR="002931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52" w:rsidRDefault="00A57352" w:rsidP="00C87CD9">
      <w:pPr>
        <w:spacing w:after="0" w:line="240" w:lineRule="auto"/>
      </w:pPr>
      <w:r>
        <w:separator/>
      </w:r>
    </w:p>
  </w:endnote>
  <w:endnote w:type="continuationSeparator" w:id="0">
    <w:p w:rsidR="00A57352" w:rsidRDefault="00A57352" w:rsidP="00C8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52" w:rsidRDefault="00A57352" w:rsidP="00C87CD9">
      <w:pPr>
        <w:spacing w:after="0" w:line="240" w:lineRule="auto"/>
      </w:pPr>
      <w:r>
        <w:separator/>
      </w:r>
    </w:p>
  </w:footnote>
  <w:footnote w:type="continuationSeparator" w:id="0">
    <w:p w:rsidR="00A57352" w:rsidRDefault="00A57352" w:rsidP="00C87CD9">
      <w:pPr>
        <w:spacing w:after="0" w:line="240" w:lineRule="auto"/>
      </w:pPr>
      <w:r>
        <w:continuationSeparator/>
      </w:r>
    </w:p>
  </w:footnote>
  <w:footnote w:id="1">
    <w:p w:rsidR="00A57352" w:rsidRPr="00421350" w:rsidRDefault="00A57352" w:rsidP="00FA4A16">
      <w:pPr>
        <w:pStyle w:val="FootnoteText"/>
        <w:jc w:val="both"/>
        <w:rPr>
          <w:sz w:val="18"/>
          <w:szCs w:val="18"/>
        </w:rPr>
      </w:pPr>
      <w:r w:rsidRPr="00421350">
        <w:rPr>
          <w:rStyle w:val="FootnoteReference"/>
          <w:sz w:val="18"/>
          <w:szCs w:val="18"/>
        </w:rPr>
        <w:footnoteRef/>
      </w:r>
      <w:r w:rsidRPr="00421350">
        <w:rPr>
          <w:sz w:val="18"/>
          <w:szCs w:val="18"/>
        </w:rPr>
        <w:t xml:space="preserve"> $2,117 represents amount of lost room &amp; board per student, </w:t>
      </w:r>
      <w:r>
        <w:rPr>
          <w:sz w:val="18"/>
          <w:szCs w:val="18"/>
        </w:rPr>
        <w:t>in that</w:t>
      </w:r>
      <w:r w:rsidRPr="00421350">
        <w:rPr>
          <w:sz w:val="18"/>
          <w:szCs w:val="18"/>
        </w:rPr>
        <w:t xml:space="preserve"> </w:t>
      </w:r>
      <w:proofErr w:type="gramStart"/>
      <w:r w:rsidRPr="00421350">
        <w:rPr>
          <w:sz w:val="18"/>
          <w:szCs w:val="18"/>
        </w:rPr>
        <w:t>Fall</w:t>
      </w:r>
      <w:proofErr w:type="gramEnd"/>
      <w:r w:rsidRPr="00421350">
        <w:rPr>
          <w:sz w:val="18"/>
          <w:szCs w:val="18"/>
        </w:rPr>
        <w:t xml:space="preserve"> and Spring program participants pay no room &amp; board while they are off campus while Winter program participants pay 50% room &amp; board as part of their program. $2,117 is the difference assuming, that 50% of students participate in Winter Term programs, a number which has been consistent in recent years due to growth in the Winter Trimester program options.</w:t>
      </w:r>
    </w:p>
    <w:p w:rsidR="00A57352" w:rsidRPr="00421350" w:rsidRDefault="00A57352" w:rsidP="00FA4A16">
      <w:pPr>
        <w:pStyle w:val="FootnoteText"/>
        <w:jc w:val="both"/>
        <w:rPr>
          <w:sz w:val="18"/>
          <w:szCs w:val="18"/>
        </w:rPr>
      </w:pPr>
    </w:p>
  </w:footnote>
  <w:footnote w:id="2">
    <w:p w:rsidR="00A57352" w:rsidRPr="00421350" w:rsidRDefault="00A57352" w:rsidP="00FA4A16">
      <w:pPr>
        <w:pStyle w:val="FootnoteText"/>
        <w:jc w:val="both"/>
        <w:rPr>
          <w:sz w:val="18"/>
          <w:szCs w:val="18"/>
        </w:rPr>
      </w:pPr>
      <w:r w:rsidRPr="00421350">
        <w:rPr>
          <w:rStyle w:val="FootnoteReference"/>
          <w:sz w:val="18"/>
          <w:szCs w:val="18"/>
        </w:rPr>
        <w:footnoteRef/>
      </w:r>
      <w:r>
        <w:rPr>
          <w:sz w:val="18"/>
          <w:szCs w:val="18"/>
        </w:rPr>
        <w:t xml:space="preserve"> </w:t>
      </w:r>
      <w:proofErr w:type="gramStart"/>
      <w:r>
        <w:rPr>
          <w:sz w:val="18"/>
          <w:szCs w:val="18"/>
        </w:rPr>
        <w:t>R</w:t>
      </w:r>
      <w:r w:rsidRPr="00421350">
        <w:rPr>
          <w:sz w:val="18"/>
          <w:szCs w:val="18"/>
        </w:rPr>
        <w:t>epresents 50% of annual room &amp; board charges.</w:t>
      </w:r>
      <w:proofErr w:type="gramEnd"/>
      <w:r w:rsidRPr="00421350">
        <w:rPr>
          <w:sz w:val="18"/>
          <w:szCs w:val="18"/>
        </w:rPr>
        <w:t xml:space="preserve"> Students on semester programs will not pay any room &amp; board while away.  </w:t>
      </w:r>
    </w:p>
    <w:p w:rsidR="00A57352" w:rsidRPr="00421350" w:rsidRDefault="00A57352" w:rsidP="00FA4A16">
      <w:pPr>
        <w:pStyle w:val="FootnoteText"/>
        <w:jc w:val="both"/>
        <w:rPr>
          <w:sz w:val="18"/>
          <w:szCs w:val="18"/>
        </w:rPr>
      </w:pPr>
    </w:p>
  </w:footnote>
  <w:footnote w:id="3">
    <w:p w:rsidR="00A57352" w:rsidRDefault="00A57352" w:rsidP="00FA4A16">
      <w:pPr>
        <w:pStyle w:val="FootnoteText"/>
      </w:pPr>
      <w:r>
        <w:rPr>
          <w:sz w:val="18"/>
          <w:szCs w:val="18"/>
          <w:vertAlign w:val="superscript"/>
        </w:rPr>
        <w:t>3</w:t>
      </w:r>
      <w:r w:rsidRPr="00421350">
        <w:rPr>
          <w:sz w:val="18"/>
          <w:szCs w:val="18"/>
        </w:rPr>
        <w:t xml:space="preserve"> An average of 25% of all study abroad participants at </w:t>
      </w:r>
      <w:proofErr w:type="spellStart"/>
      <w:r w:rsidRPr="00421350">
        <w:rPr>
          <w:sz w:val="18"/>
          <w:szCs w:val="18"/>
        </w:rPr>
        <w:t>Augustana</w:t>
      </w:r>
      <w:proofErr w:type="spellEnd"/>
      <w:r w:rsidRPr="00421350">
        <w:rPr>
          <w:sz w:val="18"/>
          <w:szCs w:val="18"/>
        </w:rPr>
        <w:t xml:space="preserve"> are seniors.  As senio</w:t>
      </w:r>
      <w:r>
        <w:rPr>
          <w:sz w:val="18"/>
          <w:szCs w:val="18"/>
        </w:rPr>
        <w:t xml:space="preserve">rs do not live on campus, their </w:t>
      </w:r>
      <w:r w:rsidRPr="00421350">
        <w:rPr>
          <w:sz w:val="18"/>
          <w:szCs w:val="18"/>
        </w:rPr>
        <w:t xml:space="preserve">participation </w:t>
      </w:r>
      <w:proofErr w:type="gramStart"/>
      <w:r w:rsidRPr="00421350">
        <w:rPr>
          <w:sz w:val="18"/>
          <w:szCs w:val="18"/>
        </w:rPr>
        <w:t>is  removed</w:t>
      </w:r>
      <w:proofErr w:type="gramEnd"/>
      <w:r w:rsidRPr="00421350">
        <w:rPr>
          <w:sz w:val="18"/>
          <w:szCs w:val="18"/>
        </w:rPr>
        <w:t xml:space="preserve"> from the calculations for room &amp;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A57352">
      <w:tc>
        <w:tcPr>
          <w:tcW w:w="3500" w:type="pct"/>
          <w:tcBorders>
            <w:bottom w:val="single" w:sz="4" w:space="0" w:color="auto"/>
          </w:tcBorders>
          <w:vAlign w:val="bottom"/>
        </w:tcPr>
        <w:p w:rsidR="00A57352" w:rsidRDefault="00A57352" w:rsidP="004B5D3F">
          <w:pPr>
            <w:pStyle w:val="Header"/>
            <w:jc w:val="right"/>
            <w:rPr>
              <w:noProof/>
              <w:color w:val="76923C" w:themeColor="accent3" w:themeShade="BF"/>
              <w:sz w:val="24"/>
              <w:szCs w:val="24"/>
            </w:rPr>
          </w:pPr>
          <w:r>
            <w:rPr>
              <w:b/>
              <w:bCs/>
              <w:caps/>
              <w:sz w:val="24"/>
              <w:szCs w:val="24"/>
            </w:rPr>
            <w:t>INTERNATIONAL &amp; OFF-CAMPUS PROGRAMS</w:t>
          </w:r>
        </w:p>
      </w:tc>
      <w:sdt>
        <w:sdtPr>
          <w:rPr>
            <w:color w:val="FFFFFF" w:themeColor="background1"/>
          </w:rPr>
          <w:alias w:val="Date"/>
          <w:id w:val="77677290"/>
          <w:placeholder>
            <w:docPart w:val="10B04670945A4603A26DFA9115F96A8F"/>
          </w:placeholder>
          <w:dataBinding w:prefixMappings="xmlns:ns0='http://schemas.microsoft.com/office/2006/coverPageProps'" w:xpath="/ns0:CoverPageProperties[1]/ns0:PublishDate[1]" w:storeItemID="{55AF091B-3C7A-41E3-B477-F2FDAA23CFDA}"/>
          <w:date w:fullDate="2011-12-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57352" w:rsidRDefault="00A57352" w:rsidP="004B5D3F">
              <w:pPr>
                <w:pStyle w:val="Header"/>
                <w:rPr>
                  <w:color w:val="FFFFFF" w:themeColor="background1"/>
                </w:rPr>
              </w:pPr>
              <w:r>
                <w:rPr>
                  <w:color w:val="FFFFFF" w:themeColor="background1"/>
                </w:rPr>
                <w:t>December 1, 2011</w:t>
              </w:r>
            </w:p>
          </w:tc>
        </w:sdtContent>
      </w:sdt>
    </w:tr>
  </w:tbl>
  <w:p w:rsidR="00A57352" w:rsidRDefault="00A57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F8E"/>
    <w:multiLevelType w:val="hybridMultilevel"/>
    <w:tmpl w:val="3E0491C2"/>
    <w:lvl w:ilvl="0" w:tplc="A8403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6BE8"/>
    <w:multiLevelType w:val="hybridMultilevel"/>
    <w:tmpl w:val="E5105D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657350"/>
    <w:multiLevelType w:val="hybridMultilevel"/>
    <w:tmpl w:val="13FE3A42"/>
    <w:lvl w:ilvl="0" w:tplc="8682A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FF57BA"/>
    <w:multiLevelType w:val="hybridMultilevel"/>
    <w:tmpl w:val="71FA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9434E"/>
    <w:multiLevelType w:val="hybridMultilevel"/>
    <w:tmpl w:val="B5840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360B1"/>
    <w:multiLevelType w:val="hybridMultilevel"/>
    <w:tmpl w:val="47CA8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17924"/>
    <w:multiLevelType w:val="hybridMultilevel"/>
    <w:tmpl w:val="F22664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BD1067"/>
    <w:multiLevelType w:val="hybridMultilevel"/>
    <w:tmpl w:val="F0D23136"/>
    <w:lvl w:ilvl="0" w:tplc="CCE064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E1"/>
    <w:rsid w:val="000A6555"/>
    <w:rsid w:val="0013020B"/>
    <w:rsid w:val="001F5D0E"/>
    <w:rsid w:val="002210AC"/>
    <w:rsid w:val="00291D91"/>
    <w:rsid w:val="00293111"/>
    <w:rsid w:val="002B4D88"/>
    <w:rsid w:val="00377106"/>
    <w:rsid w:val="003B0224"/>
    <w:rsid w:val="003E3A10"/>
    <w:rsid w:val="003E5150"/>
    <w:rsid w:val="00421350"/>
    <w:rsid w:val="004558CF"/>
    <w:rsid w:val="0048042B"/>
    <w:rsid w:val="004A3C68"/>
    <w:rsid w:val="004B5D3F"/>
    <w:rsid w:val="004C3D37"/>
    <w:rsid w:val="004D1636"/>
    <w:rsid w:val="00507C7B"/>
    <w:rsid w:val="005338E1"/>
    <w:rsid w:val="0054154A"/>
    <w:rsid w:val="00561E0B"/>
    <w:rsid w:val="005A5895"/>
    <w:rsid w:val="005D6EE0"/>
    <w:rsid w:val="00660CB8"/>
    <w:rsid w:val="006D0A8C"/>
    <w:rsid w:val="0072557F"/>
    <w:rsid w:val="008427B5"/>
    <w:rsid w:val="00887105"/>
    <w:rsid w:val="008D1AA6"/>
    <w:rsid w:val="00901D9E"/>
    <w:rsid w:val="009072AF"/>
    <w:rsid w:val="0091134B"/>
    <w:rsid w:val="00944E79"/>
    <w:rsid w:val="00950901"/>
    <w:rsid w:val="009D3971"/>
    <w:rsid w:val="00A57352"/>
    <w:rsid w:val="00AA6FF1"/>
    <w:rsid w:val="00B73F99"/>
    <w:rsid w:val="00B97B45"/>
    <w:rsid w:val="00BC1AE3"/>
    <w:rsid w:val="00C05120"/>
    <w:rsid w:val="00C54254"/>
    <w:rsid w:val="00C71991"/>
    <w:rsid w:val="00C87CD9"/>
    <w:rsid w:val="00D0042E"/>
    <w:rsid w:val="00D52810"/>
    <w:rsid w:val="00E15027"/>
    <w:rsid w:val="00EF7A2C"/>
    <w:rsid w:val="00FA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8E1"/>
    <w:pPr>
      <w:spacing w:after="0" w:line="240" w:lineRule="auto"/>
    </w:pPr>
  </w:style>
  <w:style w:type="paragraph" w:styleId="ListParagraph">
    <w:name w:val="List Paragraph"/>
    <w:basedOn w:val="Normal"/>
    <w:uiPriority w:val="34"/>
    <w:qFormat/>
    <w:rsid w:val="005338E1"/>
    <w:pPr>
      <w:ind w:left="720"/>
      <w:contextualSpacing/>
    </w:pPr>
  </w:style>
  <w:style w:type="paragraph" w:styleId="FootnoteText">
    <w:name w:val="footnote text"/>
    <w:basedOn w:val="Normal"/>
    <w:link w:val="FootnoteTextChar"/>
    <w:uiPriority w:val="99"/>
    <w:semiHidden/>
    <w:unhideWhenUsed/>
    <w:rsid w:val="00C87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CD9"/>
    <w:rPr>
      <w:sz w:val="20"/>
      <w:szCs w:val="20"/>
    </w:rPr>
  </w:style>
  <w:style w:type="character" w:styleId="FootnoteReference">
    <w:name w:val="footnote reference"/>
    <w:basedOn w:val="DefaultParagraphFont"/>
    <w:uiPriority w:val="99"/>
    <w:semiHidden/>
    <w:unhideWhenUsed/>
    <w:rsid w:val="00C87CD9"/>
    <w:rPr>
      <w:vertAlign w:val="superscript"/>
    </w:rPr>
  </w:style>
  <w:style w:type="table" w:styleId="LightList">
    <w:name w:val="Light List"/>
    <w:basedOn w:val="TableNormal"/>
    <w:uiPriority w:val="61"/>
    <w:rsid w:val="007255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B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3F"/>
  </w:style>
  <w:style w:type="paragraph" w:styleId="Footer">
    <w:name w:val="footer"/>
    <w:basedOn w:val="Normal"/>
    <w:link w:val="FooterChar"/>
    <w:uiPriority w:val="99"/>
    <w:unhideWhenUsed/>
    <w:rsid w:val="004B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3F"/>
  </w:style>
  <w:style w:type="paragraph" w:styleId="BalloonText">
    <w:name w:val="Balloon Text"/>
    <w:basedOn w:val="Normal"/>
    <w:link w:val="BalloonTextChar"/>
    <w:uiPriority w:val="99"/>
    <w:semiHidden/>
    <w:unhideWhenUsed/>
    <w:rsid w:val="004B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8E1"/>
    <w:pPr>
      <w:spacing w:after="0" w:line="240" w:lineRule="auto"/>
    </w:pPr>
  </w:style>
  <w:style w:type="paragraph" w:styleId="ListParagraph">
    <w:name w:val="List Paragraph"/>
    <w:basedOn w:val="Normal"/>
    <w:uiPriority w:val="34"/>
    <w:qFormat/>
    <w:rsid w:val="005338E1"/>
    <w:pPr>
      <w:ind w:left="720"/>
      <w:contextualSpacing/>
    </w:pPr>
  </w:style>
  <w:style w:type="paragraph" w:styleId="FootnoteText">
    <w:name w:val="footnote text"/>
    <w:basedOn w:val="Normal"/>
    <w:link w:val="FootnoteTextChar"/>
    <w:uiPriority w:val="99"/>
    <w:semiHidden/>
    <w:unhideWhenUsed/>
    <w:rsid w:val="00C87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CD9"/>
    <w:rPr>
      <w:sz w:val="20"/>
      <w:szCs w:val="20"/>
    </w:rPr>
  </w:style>
  <w:style w:type="character" w:styleId="FootnoteReference">
    <w:name w:val="footnote reference"/>
    <w:basedOn w:val="DefaultParagraphFont"/>
    <w:uiPriority w:val="99"/>
    <w:semiHidden/>
    <w:unhideWhenUsed/>
    <w:rsid w:val="00C87CD9"/>
    <w:rPr>
      <w:vertAlign w:val="superscript"/>
    </w:rPr>
  </w:style>
  <w:style w:type="table" w:styleId="LightList">
    <w:name w:val="Light List"/>
    <w:basedOn w:val="TableNormal"/>
    <w:uiPriority w:val="61"/>
    <w:rsid w:val="007255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B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3F"/>
  </w:style>
  <w:style w:type="paragraph" w:styleId="Footer">
    <w:name w:val="footer"/>
    <w:basedOn w:val="Normal"/>
    <w:link w:val="FooterChar"/>
    <w:uiPriority w:val="99"/>
    <w:unhideWhenUsed/>
    <w:rsid w:val="004B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3F"/>
  </w:style>
  <w:style w:type="paragraph" w:styleId="BalloonText">
    <w:name w:val="Balloon Text"/>
    <w:basedOn w:val="Normal"/>
    <w:link w:val="BalloonTextChar"/>
    <w:uiPriority w:val="99"/>
    <w:semiHidden/>
    <w:unhideWhenUsed/>
    <w:rsid w:val="004B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B04670945A4603A26DFA9115F96A8F"/>
        <w:category>
          <w:name w:val="General"/>
          <w:gallery w:val="placeholder"/>
        </w:category>
        <w:types>
          <w:type w:val="bbPlcHdr"/>
        </w:types>
        <w:behaviors>
          <w:behavior w:val="content"/>
        </w:behaviors>
        <w:guid w:val="{AEE66BD0-C42A-49DC-BAD5-1506DF18BF74}"/>
      </w:docPartPr>
      <w:docPartBody>
        <w:p w:rsidR="00145739" w:rsidRDefault="00292709" w:rsidP="00292709">
          <w:pPr>
            <w:pStyle w:val="10B04670945A4603A26DFA9115F96A8F"/>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09"/>
    <w:rsid w:val="00145739"/>
    <w:rsid w:val="00292709"/>
    <w:rsid w:val="00A40590"/>
    <w:rsid w:val="00B0000C"/>
    <w:rsid w:val="00B7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DEB841E5945CDA234F61C1E3F7D4A">
    <w:name w:val="D8EDEB841E5945CDA234F61C1E3F7D4A"/>
    <w:rsid w:val="00292709"/>
  </w:style>
  <w:style w:type="paragraph" w:customStyle="1" w:styleId="10B04670945A4603A26DFA9115F96A8F">
    <w:name w:val="10B04670945A4603A26DFA9115F96A8F"/>
    <w:rsid w:val="002927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DEB841E5945CDA234F61C1E3F7D4A">
    <w:name w:val="D8EDEB841E5945CDA234F61C1E3F7D4A"/>
    <w:rsid w:val="00292709"/>
  </w:style>
  <w:style w:type="paragraph" w:customStyle="1" w:styleId="10B04670945A4603A26DFA9115F96A8F">
    <w:name w:val="10B04670945A4603A26DFA9115F96A8F"/>
    <w:rsid w:val="00292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59D5D3-4DB6-4189-9EA1-7361A231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Bertsche, Allen</dc:creator>
  <cp:lastModifiedBy>Mary Koski</cp:lastModifiedBy>
  <cp:revision>2</cp:revision>
  <dcterms:created xsi:type="dcterms:W3CDTF">2012-03-12T19:18:00Z</dcterms:created>
  <dcterms:modified xsi:type="dcterms:W3CDTF">2012-03-12T19:18:00Z</dcterms:modified>
</cp:coreProperties>
</file>